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89DFF"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TABLE OF CONTENTS</w:t>
      </w:r>
    </w:p>
    <w:p w14:paraId="6F989E00"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2</w:t>
      </w:r>
      <w:r w:rsidRPr="009A0C30">
        <w:rPr>
          <w:rFonts w:ascii="Arial" w:hAnsi="Arial" w:cs="Arial"/>
          <w:color w:val="FFFFFF"/>
          <w:sz w:val="16"/>
        </w:rPr>
        <w:tab/>
        <w:t>Section Title</w:t>
      </w:r>
    </w:p>
    <w:p w14:paraId="6F989E01"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5</w:t>
      </w:r>
      <w:r w:rsidRPr="009A0C30">
        <w:rPr>
          <w:rFonts w:ascii="Arial" w:hAnsi="Arial" w:cs="Arial"/>
          <w:color w:val="FFFFFF"/>
          <w:sz w:val="16"/>
        </w:rPr>
        <w:tab/>
        <w:t>Section Title</w:t>
      </w:r>
    </w:p>
    <w:p w14:paraId="6F989E02" w14:textId="546CC98C" w:rsidR="00321A0A" w:rsidRPr="009A0C30" w:rsidRDefault="003231C3" w:rsidP="009A0C30">
      <w:pPr>
        <w:tabs>
          <w:tab w:val="left" w:pos="90"/>
        </w:tabs>
        <w:spacing w:after="240"/>
        <w:rPr>
          <w:rFonts w:ascii="Arial" w:hAnsi="Arial" w:cs="Arial"/>
          <w:color w:val="FFFFFF"/>
          <w:sz w:val="16"/>
        </w:rPr>
      </w:pPr>
      <w:r>
        <w:rPr>
          <w:noProof/>
        </w:rPr>
        <mc:AlternateContent>
          <mc:Choice Requires="wps">
            <w:drawing>
              <wp:anchor distT="0" distB="0" distL="114300" distR="114300" simplePos="0" relativeHeight="251657728" behindDoc="0" locked="0" layoutInCell="1" allowOverlap="1" wp14:anchorId="6F989E76" wp14:editId="444CB7BE">
                <wp:simplePos x="0" y="0"/>
                <wp:positionH relativeFrom="page">
                  <wp:posOffset>2415540</wp:posOffset>
                </wp:positionH>
                <wp:positionV relativeFrom="page">
                  <wp:posOffset>1843405</wp:posOffset>
                </wp:positionV>
                <wp:extent cx="4349115" cy="128016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115" cy="1280160"/>
                        </a:xfrm>
                        <a:prstGeom prst="rect">
                          <a:avLst/>
                        </a:prstGeom>
                        <a:solidFill>
                          <a:srgbClr val="5879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89E85" w14:textId="77777777" w:rsidR="00321A0A" w:rsidRPr="00DD3B5F" w:rsidRDefault="00321A0A" w:rsidP="00706D83">
                            <w:pPr>
                              <w:rPr>
                                <w:rFonts w:ascii="Arial" w:hAnsi="Arial" w:cs="Arial"/>
                                <w:caps/>
                                <w:color w:val="FFFFFF"/>
                                <w:sz w:val="32"/>
                                <w:szCs w:val="32"/>
                              </w:rPr>
                            </w:pPr>
                            <w:r>
                              <w:rPr>
                                <w:rFonts w:ascii="Arial" w:hAnsi="Arial" w:cs="Arial"/>
                                <w:caps/>
                                <w:color w:val="FFFFFF"/>
                                <w:sz w:val="32"/>
                                <w:szCs w:val="32"/>
                              </w:rPr>
                              <w:t xml:space="preserve">OMNI USER GROUP BYLAWS  </w:t>
                            </w:r>
                          </w:p>
                        </w:txbxContent>
                      </wps:txbx>
                      <wps:bodyPr rot="0" vert="horz" wrap="square" lIns="27432" tIns="52120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89E76" id="_x0000_t202" coordsize="21600,21600" o:spt="202" path="m,l,21600r21600,l21600,xe">
                <v:stroke joinstyle="miter"/>
                <v:path gradientshapeok="t" o:connecttype="rect"/>
              </v:shapetype>
              <v:shape id="Text Box 4" o:spid="_x0000_s1026" type="#_x0000_t202" style="position:absolute;margin-left:190.2pt;margin-top:145.15pt;width:342.45pt;height:100.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" fillcolor="#587990" stroked="f">
                <v:textbox inset="2.16pt,41.04pt">
                  <w:txbxContent>
                    <w:p w14:paraId="6F989E85" w14:textId="77777777" w:rsidR="00321A0A" w:rsidRPr="00DD3B5F" w:rsidRDefault="00321A0A" w:rsidP="00706D83">
                      <w:pPr>
                        <w:rPr>
                          <w:rFonts w:ascii="Arial" w:hAnsi="Arial" w:cs="Arial"/>
                          <w:caps/>
                          <w:color w:val="FFFFFF"/>
                          <w:sz w:val="32"/>
                          <w:szCs w:val="32"/>
                        </w:rPr>
                      </w:pPr>
                      <w:r>
                        <w:rPr>
                          <w:rFonts w:ascii="Arial" w:hAnsi="Arial" w:cs="Arial"/>
                          <w:caps/>
                          <w:color w:val="FFFFFF"/>
                          <w:sz w:val="32"/>
                          <w:szCs w:val="32"/>
                        </w:rPr>
                        <w:t xml:space="preserve">OMNI USER GROUP BYLAWS  </w:t>
                      </w:r>
                    </w:p>
                  </w:txbxContent>
                </v:textbox>
                <w10:wrap anchorx="page" anchory="page"/>
              </v:shape>
            </w:pict>
          </mc:Fallback>
        </mc:AlternateContent>
      </w:r>
      <w:r w:rsidR="00321A0A" w:rsidRPr="009A0C30">
        <w:rPr>
          <w:rFonts w:ascii="Arial" w:hAnsi="Arial" w:cs="Arial"/>
          <w:color w:val="FFFFFF"/>
          <w:sz w:val="16"/>
        </w:rPr>
        <w:t>Title</w:t>
      </w:r>
    </w:p>
    <w:p w14:paraId="6F989E03"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11</w:t>
      </w:r>
      <w:r w:rsidRPr="009A0C30">
        <w:rPr>
          <w:rFonts w:ascii="Arial" w:hAnsi="Arial" w:cs="Arial"/>
          <w:color w:val="FFFFFF"/>
          <w:sz w:val="16"/>
        </w:rPr>
        <w:tab/>
        <w:t>Section Title</w:t>
      </w:r>
    </w:p>
    <w:p w14:paraId="6F989E04"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16</w:t>
      </w:r>
      <w:r w:rsidRPr="009A0C30">
        <w:rPr>
          <w:rFonts w:ascii="Arial" w:hAnsi="Arial" w:cs="Arial"/>
          <w:color w:val="FFFFFF"/>
          <w:sz w:val="16"/>
        </w:rPr>
        <w:tab/>
        <w:t>Section Title</w:t>
      </w:r>
    </w:p>
    <w:p w14:paraId="6F989E05"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20</w:t>
      </w:r>
      <w:r w:rsidRPr="009A0C30">
        <w:rPr>
          <w:rFonts w:ascii="Arial" w:hAnsi="Arial" w:cs="Arial"/>
          <w:color w:val="FFFFFF"/>
          <w:sz w:val="16"/>
        </w:rPr>
        <w:tab/>
        <w:t>Section Title</w:t>
      </w:r>
    </w:p>
    <w:p w14:paraId="6F989E06" w14:textId="77777777" w:rsidR="00321A0A" w:rsidRPr="009A0C30" w:rsidRDefault="00321A0A" w:rsidP="009A0C30">
      <w:pPr>
        <w:tabs>
          <w:tab w:val="left" w:pos="90"/>
        </w:tabs>
        <w:spacing w:after="240"/>
        <w:rPr>
          <w:rFonts w:ascii="Arial" w:hAnsi="Arial" w:cs="Arial"/>
          <w:color w:val="FFFFFF"/>
        </w:rPr>
      </w:pPr>
      <w:r w:rsidRPr="009A0C30">
        <w:rPr>
          <w:rFonts w:ascii="Arial" w:hAnsi="Arial" w:cs="Arial"/>
          <w:color w:val="FFFFFF"/>
          <w:sz w:val="16"/>
        </w:rPr>
        <w:t>23</w:t>
      </w:r>
      <w:r w:rsidRPr="009A0C30">
        <w:rPr>
          <w:rFonts w:ascii="Arial" w:hAnsi="Arial" w:cs="Arial"/>
          <w:color w:val="FFFFFF"/>
          <w:sz w:val="16"/>
        </w:rPr>
        <w:tab/>
        <w:t>Section Title</w:t>
      </w:r>
    </w:p>
    <w:p w14:paraId="6F989E07" w14:textId="77777777" w:rsidR="00321A0A" w:rsidRPr="009A0C30" w:rsidRDefault="00321A0A" w:rsidP="009A0C30">
      <w:pPr>
        <w:tabs>
          <w:tab w:val="left" w:pos="90"/>
        </w:tabs>
        <w:spacing w:after="240"/>
        <w:rPr>
          <w:rFonts w:ascii="Arial" w:hAnsi="Arial" w:cs="Arial"/>
          <w:color w:val="FFFFFF"/>
        </w:rPr>
      </w:pPr>
    </w:p>
    <w:p w14:paraId="6F989E08" w14:textId="77777777" w:rsidR="00321A0A" w:rsidRPr="009A0C30" w:rsidRDefault="00321A0A" w:rsidP="009A0C30">
      <w:pPr>
        <w:pStyle w:val="BodyText3"/>
        <w:tabs>
          <w:tab w:val="left" w:pos="90"/>
        </w:tabs>
        <w:spacing w:after="240"/>
        <w:rPr>
          <w:rFonts w:cs="Arial"/>
          <w:color w:val="B0232A"/>
        </w:rPr>
      </w:pPr>
    </w:p>
    <w:p w14:paraId="6F989E09" w14:textId="77777777" w:rsidR="00321A0A" w:rsidRPr="009A0C30" w:rsidRDefault="00321A0A" w:rsidP="009A0C30">
      <w:pPr>
        <w:pStyle w:val="BodyText3"/>
        <w:tabs>
          <w:tab w:val="left" w:pos="90"/>
        </w:tabs>
        <w:spacing w:after="240"/>
        <w:rPr>
          <w:rFonts w:cs="Arial"/>
          <w:color w:val="B0232A"/>
        </w:rPr>
      </w:pPr>
    </w:p>
    <w:p w14:paraId="6F989E0A" w14:textId="77777777" w:rsidR="00321A0A" w:rsidRPr="009A0C30" w:rsidRDefault="00321A0A" w:rsidP="009A0C30">
      <w:pPr>
        <w:pStyle w:val="BodyText3"/>
        <w:tabs>
          <w:tab w:val="left" w:pos="90"/>
        </w:tabs>
        <w:spacing w:after="240"/>
        <w:rPr>
          <w:rFonts w:cs="Arial"/>
          <w:color w:val="B0232A"/>
        </w:rPr>
      </w:pPr>
    </w:p>
    <w:p w14:paraId="6F989E0B" w14:textId="77777777" w:rsidR="00321A0A" w:rsidRPr="00093680" w:rsidRDefault="00321A0A" w:rsidP="009A0C30">
      <w:pPr>
        <w:pStyle w:val="BodyText3"/>
        <w:tabs>
          <w:tab w:val="left" w:pos="90"/>
        </w:tabs>
        <w:spacing w:after="240"/>
        <w:rPr>
          <w:rFonts w:cs="Arial"/>
          <w:color w:val="auto"/>
        </w:rPr>
      </w:pPr>
    </w:p>
    <w:p w14:paraId="6F989E0C" w14:textId="77777777" w:rsidR="00321A0A" w:rsidRPr="009A0C30" w:rsidRDefault="00321A0A" w:rsidP="009A0C30">
      <w:pPr>
        <w:pStyle w:val="BodyText3"/>
        <w:tabs>
          <w:tab w:val="left" w:pos="90"/>
        </w:tabs>
        <w:spacing w:after="240"/>
        <w:rPr>
          <w:rFonts w:cs="Arial"/>
          <w:color w:val="B0232A"/>
        </w:rPr>
      </w:pPr>
    </w:p>
    <w:p w14:paraId="6F989E0D" w14:textId="77777777" w:rsidR="00321A0A" w:rsidRPr="009A0C30" w:rsidRDefault="00321A0A" w:rsidP="009A0C30">
      <w:pPr>
        <w:pStyle w:val="BodyText3"/>
        <w:tabs>
          <w:tab w:val="left" w:pos="90"/>
        </w:tabs>
        <w:spacing w:after="240"/>
        <w:rPr>
          <w:rFonts w:cs="Arial"/>
          <w:color w:val="B0232A"/>
        </w:rPr>
      </w:pPr>
    </w:p>
    <w:p w14:paraId="6F989E0E" w14:textId="77777777" w:rsidR="00321A0A" w:rsidRPr="009A0C30" w:rsidRDefault="00321A0A" w:rsidP="009A0C30">
      <w:pPr>
        <w:pStyle w:val="BodyText3"/>
        <w:tabs>
          <w:tab w:val="left" w:pos="90"/>
        </w:tabs>
        <w:spacing w:after="240"/>
        <w:rPr>
          <w:rFonts w:cs="Arial"/>
          <w:color w:val="B0232A"/>
        </w:rPr>
      </w:pPr>
    </w:p>
    <w:p w14:paraId="6F989E0F" w14:textId="77777777" w:rsidR="00321A0A" w:rsidRPr="009A0C30" w:rsidRDefault="00321A0A" w:rsidP="009A0C30">
      <w:pPr>
        <w:pStyle w:val="BodyText3"/>
        <w:tabs>
          <w:tab w:val="left" w:pos="90"/>
        </w:tabs>
        <w:spacing w:after="240"/>
        <w:rPr>
          <w:rFonts w:cs="Arial"/>
          <w:color w:val="B0232A"/>
        </w:rPr>
      </w:pPr>
    </w:p>
    <w:p w14:paraId="6F989E10" w14:textId="77777777" w:rsidR="00321A0A" w:rsidRPr="009A0C30" w:rsidRDefault="00321A0A" w:rsidP="009A0C30">
      <w:pPr>
        <w:tabs>
          <w:tab w:val="left" w:pos="90"/>
        </w:tabs>
        <w:spacing w:after="240"/>
        <w:ind w:left="2616"/>
        <w:jc w:val="both"/>
        <w:rPr>
          <w:rFonts w:ascii="Arial" w:hAnsi="Arial" w:cs="Arial"/>
          <w:b/>
          <w:color w:val="999999"/>
          <w:sz w:val="18"/>
          <w:szCs w:val="18"/>
        </w:rPr>
      </w:pPr>
    </w:p>
    <w:p w14:paraId="6F989E11" w14:textId="77777777" w:rsidR="00321A0A" w:rsidRPr="009A0C30" w:rsidRDefault="00321A0A" w:rsidP="009A0C30">
      <w:pPr>
        <w:tabs>
          <w:tab w:val="left" w:pos="90"/>
        </w:tabs>
        <w:spacing w:after="240"/>
        <w:ind w:left="2616"/>
        <w:jc w:val="both"/>
        <w:rPr>
          <w:rFonts w:ascii="Arial" w:hAnsi="Arial" w:cs="Arial"/>
          <w:b/>
          <w:color w:val="999999"/>
          <w:sz w:val="18"/>
          <w:szCs w:val="18"/>
        </w:rPr>
      </w:pPr>
    </w:p>
    <w:p w14:paraId="6F989E12" w14:textId="7E358585" w:rsidR="00321A0A" w:rsidRPr="009A0C30" w:rsidRDefault="00321A0A" w:rsidP="009A0C30">
      <w:pPr>
        <w:pStyle w:val="BodyText3"/>
        <w:tabs>
          <w:tab w:val="left" w:pos="90"/>
        </w:tabs>
        <w:spacing w:after="240"/>
        <w:jc w:val="right"/>
        <w:rPr>
          <w:rFonts w:cs="Arial"/>
          <w:b/>
          <w:color w:val="auto"/>
          <w:sz w:val="40"/>
        </w:rPr>
      </w:pPr>
      <w:r w:rsidRPr="009A0C30">
        <w:rPr>
          <w:rFonts w:cs="Arial"/>
          <w:b/>
          <w:color w:val="auto"/>
          <w:sz w:val="40"/>
        </w:rPr>
        <w:t>Omni</w:t>
      </w:r>
      <w:r w:rsidRPr="009A0C30">
        <w:rPr>
          <w:rFonts w:cs="Arial"/>
          <w:b/>
          <w:color w:val="auto"/>
          <w:sz w:val="40"/>
        </w:rPr>
        <w:br/>
        <w:t>User Group Bylaws</w:t>
      </w:r>
    </w:p>
    <w:p w14:paraId="6F989E13" w14:textId="3C95E1FF" w:rsidR="00321A0A" w:rsidRPr="009A0C30" w:rsidRDefault="00321A0A" w:rsidP="00F13A6C">
      <w:pPr>
        <w:pStyle w:val="BodyText3"/>
        <w:tabs>
          <w:tab w:val="left" w:pos="90"/>
        </w:tabs>
        <w:spacing w:after="240"/>
        <w:jc w:val="right"/>
        <w:rPr>
          <w:rFonts w:cs="Arial"/>
          <w:color w:val="auto"/>
          <w:sz w:val="40"/>
        </w:rPr>
      </w:pPr>
      <w:r w:rsidRPr="009A0C30">
        <w:rPr>
          <w:rFonts w:cs="Arial"/>
          <w:color w:val="auto"/>
          <w:sz w:val="40"/>
        </w:rPr>
        <w:t xml:space="preserve">Revised:  </w:t>
      </w:r>
      <w:r w:rsidR="00876ABC">
        <w:rPr>
          <w:rFonts w:cs="Arial"/>
          <w:color w:val="auto"/>
          <w:sz w:val="40"/>
        </w:rPr>
        <w:t>A</w:t>
      </w:r>
      <w:r w:rsidR="007C0B8C">
        <w:rPr>
          <w:rFonts w:cs="Arial"/>
          <w:color w:val="auto"/>
          <w:sz w:val="40"/>
        </w:rPr>
        <w:t>ugust</w:t>
      </w:r>
      <w:r w:rsidR="00D1307C">
        <w:rPr>
          <w:rFonts w:cs="Arial"/>
          <w:color w:val="auto"/>
          <w:sz w:val="40"/>
        </w:rPr>
        <w:t xml:space="preserve"> 2019</w:t>
      </w:r>
    </w:p>
    <w:p w14:paraId="6F989E14" w14:textId="77777777" w:rsidR="00321A0A" w:rsidRPr="009A0C30" w:rsidRDefault="00321A0A" w:rsidP="009A0C30">
      <w:pPr>
        <w:pStyle w:val="BodyText3"/>
        <w:tabs>
          <w:tab w:val="left" w:pos="90"/>
        </w:tabs>
        <w:spacing w:after="240"/>
        <w:jc w:val="right"/>
        <w:rPr>
          <w:rFonts w:cs="Arial"/>
          <w:color w:val="auto"/>
          <w:sz w:val="40"/>
        </w:rPr>
      </w:pPr>
    </w:p>
    <w:p w14:paraId="6F989E15" w14:textId="77777777" w:rsidR="00321A0A" w:rsidRPr="009A0C30" w:rsidRDefault="00321A0A" w:rsidP="009A0C30">
      <w:pPr>
        <w:pStyle w:val="BodyText3"/>
        <w:tabs>
          <w:tab w:val="left" w:pos="90"/>
        </w:tabs>
        <w:spacing w:after="240"/>
        <w:rPr>
          <w:rFonts w:cs="Arial"/>
          <w:color w:val="B0232A"/>
        </w:rPr>
      </w:pPr>
    </w:p>
    <w:p w14:paraId="6F989E16" w14:textId="77777777" w:rsidR="00321A0A" w:rsidRPr="009A0C30" w:rsidRDefault="00321A0A" w:rsidP="009A0C30">
      <w:pPr>
        <w:pStyle w:val="BodyText3"/>
        <w:tabs>
          <w:tab w:val="left" w:pos="90"/>
        </w:tabs>
        <w:spacing w:after="240"/>
        <w:rPr>
          <w:rFonts w:cs="Arial"/>
          <w:color w:val="B0232A"/>
        </w:rPr>
      </w:pPr>
    </w:p>
    <w:p w14:paraId="6F989E17" w14:textId="77777777" w:rsidR="00321A0A" w:rsidRPr="009A0C30" w:rsidRDefault="00321A0A" w:rsidP="009A0C30">
      <w:pPr>
        <w:tabs>
          <w:tab w:val="left" w:pos="90"/>
        </w:tabs>
        <w:spacing w:after="240"/>
        <w:rPr>
          <w:rFonts w:ascii="Arial" w:hAnsi="Arial" w:cs="Arial"/>
          <w:color w:val="57527E"/>
          <w:sz w:val="20"/>
          <w:szCs w:val="20"/>
          <w:lang w:eastAsia="zh-CN"/>
        </w:rPr>
      </w:pPr>
    </w:p>
    <w:p w14:paraId="6F989E18" w14:textId="37998690" w:rsidR="00321A0A" w:rsidRPr="009A0C30" w:rsidRDefault="00321A0A" w:rsidP="009A0C30">
      <w:pPr>
        <w:pStyle w:val="BodyText3"/>
        <w:tabs>
          <w:tab w:val="left" w:pos="90"/>
        </w:tabs>
        <w:spacing w:after="240"/>
        <w:ind w:right="450"/>
        <w:jc w:val="center"/>
        <w:rPr>
          <w:rFonts w:cs="Arial"/>
          <w:b/>
          <w:sz w:val="24"/>
        </w:rPr>
      </w:pPr>
      <w:bookmarkStart w:id="0" w:name="_Toc108848982"/>
      <w:r>
        <w:rPr>
          <w:rFonts w:cs="Arial"/>
          <w:b/>
          <w:noProof/>
          <w:sz w:val="24"/>
        </w:rPr>
        <w:br w:type="page"/>
      </w:r>
      <w:r w:rsidRPr="009A0C30">
        <w:rPr>
          <w:rFonts w:cs="Arial"/>
          <w:b/>
          <w:noProof/>
          <w:sz w:val="24"/>
        </w:rPr>
        <w:lastRenderedPageBreak/>
        <w:t>TABLE OF CONTENTS</w:t>
      </w:r>
    </w:p>
    <w:p w14:paraId="19EF7E2E" w14:textId="32D12174" w:rsidR="007C0B8C" w:rsidRDefault="00122C6D">
      <w:pPr>
        <w:pStyle w:val="TOC1"/>
        <w:rPr>
          <w:rFonts w:asciiTheme="minorHAnsi" w:eastAsiaTheme="minorEastAsia" w:hAnsiTheme="minorHAnsi" w:cstheme="minorBidi"/>
          <w:b w:val="0"/>
          <w:bCs w:val="0"/>
          <w:caps w:val="0"/>
          <w:sz w:val="22"/>
          <w:szCs w:val="22"/>
        </w:rPr>
      </w:pPr>
      <w:r w:rsidRPr="009A0C30">
        <w:rPr>
          <w:sz w:val="28"/>
        </w:rPr>
        <w:fldChar w:fldCharType="begin"/>
      </w:r>
      <w:r w:rsidR="00321A0A" w:rsidRPr="009A0C30">
        <w:rPr>
          <w:sz w:val="28"/>
        </w:rPr>
        <w:instrText xml:space="preserve"> TOC \o "1-2" </w:instrText>
      </w:r>
      <w:r w:rsidRPr="009A0C30">
        <w:rPr>
          <w:sz w:val="28"/>
        </w:rPr>
        <w:fldChar w:fldCharType="separate"/>
      </w:r>
      <w:r w:rsidR="007C0B8C">
        <w:t>ARTICLE 1:  NAME</w:t>
      </w:r>
      <w:r w:rsidR="007C0B8C">
        <w:tab/>
      </w:r>
      <w:r w:rsidR="007C0B8C">
        <w:fldChar w:fldCharType="begin"/>
      </w:r>
      <w:r w:rsidR="007C0B8C">
        <w:instrText xml:space="preserve"> PAGEREF _Toc17785296 \h </w:instrText>
      </w:r>
      <w:r w:rsidR="007C0B8C">
        <w:fldChar w:fldCharType="separate"/>
      </w:r>
      <w:r w:rsidR="007C0B8C">
        <w:t>3</w:t>
      </w:r>
      <w:r w:rsidR="007C0B8C">
        <w:fldChar w:fldCharType="end"/>
      </w:r>
    </w:p>
    <w:p w14:paraId="13C8586C" w14:textId="6080B16D" w:rsidR="007C0B8C" w:rsidRDefault="007C0B8C">
      <w:pPr>
        <w:pStyle w:val="TOC1"/>
        <w:rPr>
          <w:rFonts w:asciiTheme="minorHAnsi" w:eastAsiaTheme="minorEastAsia" w:hAnsiTheme="minorHAnsi" w:cstheme="minorBidi"/>
          <w:b w:val="0"/>
          <w:bCs w:val="0"/>
          <w:caps w:val="0"/>
          <w:sz w:val="22"/>
          <w:szCs w:val="22"/>
        </w:rPr>
      </w:pPr>
      <w:r>
        <w:t>ARTICLE 2:  PURPOSE</w:t>
      </w:r>
      <w:r>
        <w:tab/>
      </w:r>
      <w:r>
        <w:fldChar w:fldCharType="begin"/>
      </w:r>
      <w:r>
        <w:instrText xml:space="preserve"> PAGEREF _Toc17785297 \h </w:instrText>
      </w:r>
      <w:r>
        <w:fldChar w:fldCharType="separate"/>
      </w:r>
      <w:r>
        <w:t>3</w:t>
      </w:r>
      <w:r>
        <w:fldChar w:fldCharType="end"/>
      </w:r>
    </w:p>
    <w:p w14:paraId="07F4D312" w14:textId="66B9DE2F" w:rsidR="007C0B8C" w:rsidRDefault="007C0B8C">
      <w:pPr>
        <w:pStyle w:val="TOC1"/>
        <w:rPr>
          <w:rFonts w:asciiTheme="minorHAnsi" w:eastAsiaTheme="minorEastAsia" w:hAnsiTheme="minorHAnsi" w:cstheme="minorBidi"/>
          <w:b w:val="0"/>
          <w:bCs w:val="0"/>
          <w:caps w:val="0"/>
          <w:sz w:val="22"/>
          <w:szCs w:val="22"/>
        </w:rPr>
      </w:pPr>
      <w:r>
        <w:t>ARTICLE 3:  MEMBERSHIP</w:t>
      </w:r>
      <w:r>
        <w:tab/>
      </w:r>
      <w:r>
        <w:fldChar w:fldCharType="begin"/>
      </w:r>
      <w:r>
        <w:instrText xml:space="preserve"> PAGEREF _Toc17785298 \h </w:instrText>
      </w:r>
      <w:r>
        <w:fldChar w:fldCharType="separate"/>
      </w:r>
      <w:r>
        <w:t>3</w:t>
      </w:r>
      <w:r>
        <w:fldChar w:fldCharType="end"/>
      </w:r>
    </w:p>
    <w:p w14:paraId="565216FB" w14:textId="4F4EAE72" w:rsidR="007C0B8C" w:rsidRDefault="007C0B8C">
      <w:pPr>
        <w:pStyle w:val="TOC1"/>
        <w:rPr>
          <w:rFonts w:asciiTheme="minorHAnsi" w:eastAsiaTheme="minorEastAsia" w:hAnsiTheme="minorHAnsi" w:cstheme="minorBidi"/>
          <w:b w:val="0"/>
          <w:bCs w:val="0"/>
          <w:caps w:val="0"/>
          <w:sz w:val="22"/>
          <w:szCs w:val="22"/>
        </w:rPr>
      </w:pPr>
      <w:r>
        <w:t>ARTICLE 4:  DUES</w:t>
      </w:r>
      <w:r>
        <w:tab/>
      </w:r>
      <w:r>
        <w:fldChar w:fldCharType="begin"/>
      </w:r>
      <w:r>
        <w:instrText xml:space="preserve"> PAGEREF _Toc17785299 \h </w:instrText>
      </w:r>
      <w:r>
        <w:fldChar w:fldCharType="separate"/>
      </w:r>
      <w:r>
        <w:t>4</w:t>
      </w:r>
      <w:r>
        <w:fldChar w:fldCharType="end"/>
      </w:r>
    </w:p>
    <w:p w14:paraId="264872ED" w14:textId="318CE5CB" w:rsidR="007C0B8C" w:rsidRDefault="007C0B8C">
      <w:pPr>
        <w:pStyle w:val="TOC1"/>
        <w:rPr>
          <w:rFonts w:asciiTheme="minorHAnsi" w:eastAsiaTheme="minorEastAsia" w:hAnsiTheme="minorHAnsi" w:cstheme="minorBidi"/>
          <w:b w:val="0"/>
          <w:bCs w:val="0"/>
          <w:caps w:val="0"/>
          <w:sz w:val="22"/>
          <w:szCs w:val="22"/>
        </w:rPr>
      </w:pPr>
      <w:r>
        <w:t>ARTICLE 5:  DIRECTORS-ELECTION-TERM OF OFFICE</w:t>
      </w:r>
      <w:r>
        <w:tab/>
      </w:r>
      <w:r>
        <w:fldChar w:fldCharType="begin"/>
      </w:r>
      <w:r>
        <w:instrText xml:space="preserve"> PAGEREF _Toc17785300 \h </w:instrText>
      </w:r>
      <w:r>
        <w:fldChar w:fldCharType="separate"/>
      </w:r>
      <w:r>
        <w:t>4</w:t>
      </w:r>
      <w:r>
        <w:fldChar w:fldCharType="end"/>
      </w:r>
    </w:p>
    <w:p w14:paraId="446DBC79" w14:textId="2E8344F8" w:rsidR="007C0B8C" w:rsidRDefault="007C0B8C">
      <w:pPr>
        <w:pStyle w:val="TOC1"/>
        <w:rPr>
          <w:rFonts w:asciiTheme="minorHAnsi" w:eastAsiaTheme="minorEastAsia" w:hAnsiTheme="minorHAnsi" w:cstheme="minorBidi"/>
          <w:b w:val="0"/>
          <w:bCs w:val="0"/>
          <w:caps w:val="0"/>
          <w:sz w:val="22"/>
          <w:szCs w:val="22"/>
        </w:rPr>
      </w:pPr>
      <w:r>
        <w:t>ARTICLE 6:  DUTIES OF DIRECTORS</w:t>
      </w:r>
      <w:r>
        <w:tab/>
      </w:r>
      <w:r>
        <w:fldChar w:fldCharType="begin"/>
      </w:r>
      <w:r>
        <w:instrText xml:space="preserve"> PAGEREF _Toc17785301 \h </w:instrText>
      </w:r>
      <w:r>
        <w:fldChar w:fldCharType="separate"/>
      </w:r>
      <w:r>
        <w:t>6</w:t>
      </w:r>
      <w:r>
        <w:fldChar w:fldCharType="end"/>
      </w:r>
    </w:p>
    <w:p w14:paraId="40E447A5" w14:textId="37D6351B" w:rsidR="007C0B8C" w:rsidRDefault="007C0B8C">
      <w:pPr>
        <w:pStyle w:val="TOC1"/>
        <w:rPr>
          <w:rFonts w:asciiTheme="minorHAnsi" w:eastAsiaTheme="minorEastAsia" w:hAnsiTheme="minorHAnsi" w:cstheme="minorBidi"/>
          <w:b w:val="0"/>
          <w:bCs w:val="0"/>
          <w:caps w:val="0"/>
          <w:sz w:val="22"/>
          <w:szCs w:val="22"/>
        </w:rPr>
      </w:pPr>
      <w:r>
        <w:t>ARTICLE 7:  COMMITTEES</w:t>
      </w:r>
      <w:r>
        <w:tab/>
      </w:r>
      <w:r>
        <w:fldChar w:fldCharType="begin"/>
      </w:r>
      <w:r>
        <w:instrText xml:space="preserve"> PAGEREF _Toc17785302 \h </w:instrText>
      </w:r>
      <w:r>
        <w:fldChar w:fldCharType="separate"/>
      </w:r>
      <w:r>
        <w:t>7</w:t>
      </w:r>
      <w:r>
        <w:fldChar w:fldCharType="end"/>
      </w:r>
    </w:p>
    <w:p w14:paraId="109D6F0B" w14:textId="2CE56B20" w:rsidR="007C0B8C" w:rsidRDefault="007C0B8C">
      <w:pPr>
        <w:pStyle w:val="TOC1"/>
        <w:rPr>
          <w:rFonts w:asciiTheme="minorHAnsi" w:eastAsiaTheme="minorEastAsia" w:hAnsiTheme="minorHAnsi" w:cstheme="minorBidi"/>
          <w:b w:val="0"/>
          <w:bCs w:val="0"/>
          <w:caps w:val="0"/>
          <w:sz w:val="22"/>
          <w:szCs w:val="22"/>
        </w:rPr>
      </w:pPr>
      <w:r>
        <w:t>ARTICLE 8:  MEETINGS</w:t>
      </w:r>
      <w:r>
        <w:tab/>
      </w:r>
      <w:r>
        <w:fldChar w:fldCharType="begin"/>
      </w:r>
      <w:r>
        <w:instrText xml:space="preserve"> PAGEREF _Toc17785303 \h </w:instrText>
      </w:r>
      <w:r>
        <w:fldChar w:fldCharType="separate"/>
      </w:r>
      <w:r>
        <w:t>9</w:t>
      </w:r>
      <w:r>
        <w:fldChar w:fldCharType="end"/>
      </w:r>
    </w:p>
    <w:p w14:paraId="02B9B445" w14:textId="12C9B403" w:rsidR="007C0B8C" w:rsidRDefault="007C0B8C">
      <w:pPr>
        <w:pStyle w:val="TOC1"/>
        <w:rPr>
          <w:rFonts w:asciiTheme="minorHAnsi" w:eastAsiaTheme="minorEastAsia" w:hAnsiTheme="minorHAnsi" w:cstheme="minorBidi"/>
          <w:b w:val="0"/>
          <w:bCs w:val="0"/>
          <w:caps w:val="0"/>
          <w:sz w:val="22"/>
          <w:szCs w:val="22"/>
        </w:rPr>
      </w:pPr>
      <w:r>
        <w:t>ARTICLE 9:  FIS REPRESENTATION</w:t>
      </w:r>
      <w:r>
        <w:tab/>
      </w:r>
      <w:r>
        <w:fldChar w:fldCharType="begin"/>
      </w:r>
      <w:r>
        <w:instrText xml:space="preserve"> PAGEREF _Toc17785304 \h </w:instrText>
      </w:r>
      <w:r>
        <w:fldChar w:fldCharType="separate"/>
      </w:r>
      <w:r>
        <w:t>10</w:t>
      </w:r>
      <w:r>
        <w:fldChar w:fldCharType="end"/>
      </w:r>
    </w:p>
    <w:p w14:paraId="2945622E" w14:textId="1A864155" w:rsidR="007C0B8C" w:rsidRDefault="007C0B8C">
      <w:pPr>
        <w:pStyle w:val="TOC1"/>
        <w:rPr>
          <w:rFonts w:asciiTheme="minorHAnsi" w:eastAsiaTheme="minorEastAsia" w:hAnsiTheme="minorHAnsi" w:cstheme="minorBidi"/>
          <w:b w:val="0"/>
          <w:bCs w:val="0"/>
          <w:caps w:val="0"/>
          <w:sz w:val="22"/>
          <w:szCs w:val="22"/>
        </w:rPr>
      </w:pPr>
      <w:r>
        <w:t>ARTICLE 10:  AMENDMENTS TO BYLAWS</w:t>
      </w:r>
      <w:r>
        <w:tab/>
      </w:r>
      <w:r>
        <w:fldChar w:fldCharType="begin"/>
      </w:r>
      <w:r>
        <w:instrText xml:space="preserve"> PAGEREF _Toc17785305 \h </w:instrText>
      </w:r>
      <w:r>
        <w:fldChar w:fldCharType="separate"/>
      </w:r>
      <w:r>
        <w:t>11</w:t>
      </w:r>
      <w:r>
        <w:fldChar w:fldCharType="end"/>
      </w:r>
    </w:p>
    <w:p w14:paraId="65D45182" w14:textId="62419EB3" w:rsidR="007C0B8C" w:rsidRDefault="007C0B8C">
      <w:pPr>
        <w:pStyle w:val="TOC1"/>
        <w:rPr>
          <w:rFonts w:asciiTheme="minorHAnsi" w:eastAsiaTheme="minorEastAsia" w:hAnsiTheme="minorHAnsi" w:cstheme="minorBidi"/>
          <w:b w:val="0"/>
          <w:bCs w:val="0"/>
          <w:caps w:val="0"/>
          <w:sz w:val="22"/>
          <w:szCs w:val="22"/>
        </w:rPr>
      </w:pPr>
      <w:r>
        <w:t>Chart 1 – Omni User Group Structure</w:t>
      </w:r>
      <w:r>
        <w:tab/>
      </w:r>
      <w:r>
        <w:fldChar w:fldCharType="begin"/>
      </w:r>
      <w:r>
        <w:instrText xml:space="preserve"> PAGEREF _Toc17785306 \h </w:instrText>
      </w:r>
      <w:r>
        <w:fldChar w:fldCharType="separate"/>
      </w:r>
      <w:r>
        <w:t>12</w:t>
      </w:r>
      <w:r>
        <w:fldChar w:fldCharType="end"/>
      </w:r>
    </w:p>
    <w:p w14:paraId="6F989E24" w14:textId="2BC7A83D" w:rsidR="00321A0A" w:rsidRPr="009A0C30" w:rsidRDefault="00122C6D" w:rsidP="009A0C30">
      <w:pPr>
        <w:tabs>
          <w:tab w:val="left" w:pos="90"/>
          <w:tab w:val="right" w:leader="dot" w:pos="9630"/>
        </w:tabs>
        <w:spacing w:after="240"/>
        <w:rPr>
          <w:rFonts w:ascii="Arial" w:hAnsi="Arial" w:cs="Arial"/>
          <w:sz w:val="28"/>
        </w:rPr>
      </w:pPr>
      <w:r w:rsidRPr="009A0C30">
        <w:rPr>
          <w:sz w:val="28"/>
        </w:rPr>
        <w:fldChar w:fldCharType="end"/>
      </w:r>
    </w:p>
    <w:p w14:paraId="6F989E25" w14:textId="77777777" w:rsidR="00321A0A" w:rsidRPr="009A0C30" w:rsidRDefault="00321A0A" w:rsidP="009A0C30">
      <w:pPr>
        <w:tabs>
          <w:tab w:val="left" w:pos="90"/>
          <w:tab w:val="right" w:leader="dot" w:pos="9630"/>
        </w:tabs>
        <w:spacing w:after="240"/>
        <w:rPr>
          <w:rFonts w:ascii="Arial" w:hAnsi="Arial" w:cs="Arial"/>
          <w:sz w:val="28"/>
        </w:rPr>
      </w:pPr>
    </w:p>
    <w:p w14:paraId="6F989E26" w14:textId="77777777" w:rsidR="00321A0A" w:rsidRPr="009A0C30" w:rsidRDefault="00321A0A" w:rsidP="009A0C30">
      <w:pPr>
        <w:tabs>
          <w:tab w:val="left" w:pos="90"/>
          <w:tab w:val="right" w:leader="dot" w:pos="9630"/>
        </w:tabs>
        <w:spacing w:after="240"/>
        <w:rPr>
          <w:rFonts w:ascii="Arial" w:hAnsi="Arial" w:cs="Arial"/>
          <w:sz w:val="28"/>
        </w:rPr>
      </w:pPr>
    </w:p>
    <w:p w14:paraId="6F989E27" w14:textId="77777777" w:rsidR="00321A0A" w:rsidRPr="009A0C30" w:rsidRDefault="00321A0A" w:rsidP="009A0C30">
      <w:pPr>
        <w:tabs>
          <w:tab w:val="left" w:pos="90"/>
          <w:tab w:val="right" w:leader="dot" w:pos="9630"/>
        </w:tabs>
        <w:spacing w:after="240"/>
        <w:rPr>
          <w:rFonts w:ascii="Arial" w:hAnsi="Arial" w:cs="Arial"/>
          <w:sz w:val="28"/>
        </w:rPr>
      </w:pPr>
    </w:p>
    <w:bookmarkEnd w:id="0"/>
    <w:p w14:paraId="6F989E28" w14:textId="77777777" w:rsidR="00321A0A" w:rsidRPr="00CB6673" w:rsidRDefault="00321A0A" w:rsidP="00CB6673">
      <w:pPr>
        <w:pStyle w:val="Heading1"/>
        <w:numPr>
          <w:ilvl w:val="0"/>
          <w:numId w:val="0"/>
        </w:numPr>
        <w:rPr>
          <w:sz w:val="32"/>
          <w:szCs w:val="32"/>
        </w:rPr>
      </w:pPr>
      <w:r>
        <w:br w:type="page"/>
      </w:r>
      <w:bookmarkStart w:id="1" w:name="_Toc17785296"/>
      <w:r w:rsidRPr="00CB6673">
        <w:rPr>
          <w:sz w:val="32"/>
          <w:szCs w:val="32"/>
        </w:rPr>
        <w:lastRenderedPageBreak/>
        <w:t>ARTICLE 1:  NAME</w:t>
      </w:r>
      <w:bookmarkEnd w:id="1"/>
    </w:p>
    <w:p w14:paraId="6F989E29" w14:textId="097947DD" w:rsidR="00321A0A" w:rsidRPr="009A0C30" w:rsidRDefault="00321A0A" w:rsidP="009A0C30">
      <w:pPr>
        <w:numPr>
          <w:ilvl w:val="0"/>
          <w:numId w:val="22"/>
        </w:numPr>
        <w:spacing w:after="240"/>
        <w:rPr>
          <w:rFonts w:ascii="Arial" w:hAnsi="Arial" w:cs="Arial"/>
        </w:rPr>
      </w:pPr>
      <w:r w:rsidRPr="009A0C30">
        <w:rPr>
          <w:rFonts w:ascii="Arial" w:hAnsi="Arial" w:cs="Arial"/>
        </w:rPr>
        <w:t>The Name of this organization shall be Omni User Group.</w:t>
      </w:r>
    </w:p>
    <w:p w14:paraId="6F989E2A" w14:textId="77777777" w:rsidR="00321A0A" w:rsidRPr="009A0C30" w:rsidRDefault="00321A0A" w:rsidP="009A0C30">
      <w:pPr>
        <w:numPr>
          <w:ilvl w:val="0"/>
          <w:numId w:val="22"/>
        </w:numPr>
        <w:spacing w:after="240"/>
        <w:jc w:val="both"/>
        <w:rPr>
          <w:rFonts w:ascii="Arial" w:hAnsi="Arial" w:cs="Arial"/>
        </w:rPr>
      </w:pPr>
      <w:r w:rsidRPr="009A0C30">
        <w:rPr>
          <w:rFonts w:ascii="Arial" w:hAnsi="Arial" w:cs="Arial"/>
        </w:rPr>
        <w:t>The principal office of this organization shall be located at the current business address or Post Office Box provided by the then current Bookkeeper</w:t>
      </w:r>
      <w:r>
        <w:rPr>
          <w:rFonts w:ascii="Arial" w:hAnsi="Arial" w:cs="Arial"/>
        </w:rPr>
        <w:t>.</w:t>
      </w:r>
      <w:r w:rsidRPr="009A0C30">
        <w:rPr>
          <w:rFonts w:ascii="Arial" w:hAnsi="Arial" w:cs="Arial"/>
        </w:rPr>
        <w:t xml:space="preserve"> </w:t>
      </w:r>
    </w:p>
    <w:p w14:paraId="6F989E2B" w14:textId="77777777" w:rsidR="00321A0A" w:rsidRPr="00CB6673" w:rsidRDefault="00321A0A" w:rsidP="00CB6673">
      <w:pPr>
        <w:pStyle w:val="Heading1"/>
        <w:numPr>
          <w:ilvl w:val="0"/>
          <w:numId w:val="0"/>
        </w:numPr>
        <w:rPr>
          <w:sz w:val="32"/>
          <w:szCs w:val="32"/>
        </w:rPr>
      </w:pPr>
      <w:bookmarkStart w:id="2" w:name="_Toc17785297"/>
      <w:r w:rsidRPr="00CB6673">
        <w:rPr>
          <w:sz w:val="32"/>
          <w:szCs w:val="32"/>
        </w:rPr>
        <w:t>ARTICLE 2:  PURPOSE</w:t>
      </w:r>
      <w:bookmarkEnd w:id="2"/>
    </w:p>
    <w:p w14:paraId="6F989E2C" w14:textId="47AA0D36" w:rsidR="00321A0A" w:rsidRPr="009A0C30" w:rsidRDefault="00321A0A" w:rsidP="009A0C30">
      <w:pPr>
        <w:numPr>
          <w:ilvl w:val="0"/>
          <w:numId w:val="23"/>
        </w:numPr>
        <w:spacing w:after="240"/>
        <w:jc w:val="both"/>
        <w:rPr>
          <w:rFonts w:ascii="Arial" w:hAnsi="Arial" w:cs="Arial"/>
        </w:rPr>
      </w:pPr>
      <w:r w:rsidRPr="009A0C30">
        <w:rPr>
          <w:rFonts w:ascii="Arial" w:hAnsi="Arial" w:cs="Arial"/>
        </w:rPr>
        <w:t xml:space="preserve">The purpose of this organization shall be to improve communications and develop working relationships among and for the mutual benefit of all members.  </w:t>
      </w:r>
      <w:r w:rsidRPr="004D2648">
        <w:rPr>
          <w:rFonts w:ascii="Arial" w:hAnsi="Arial" w:cs="Arial"/>
        </w:rPr>
        <w:t>This shall be done through the User Group Board meetings, committee meetings, focus groups, website and email communications, conference calls and</w:t>
      </w:r>
      <w:r w:rsidRPr="009A0C30">
        <w:rPr>
          <w:rFonts w:ascii="Arial" w:hAnsi="Arial" w:cs="Arial"/>
        </w:rPr>
        <w:t xml:space="preserve"> </w:t>
      </w:r>
      <w:r w:rsidR="00D1307C">
        <w:rPr>
          <w:rFonts w:ascii="Arial" w:hAnsi="Arial" w:cs="Arial"/>
        </w:rPr>
        <w:t xml:space="preserve">on-site meetings </w:t>
      </w:r>
      <w:r>
        <w:rPr>
          <w:rFonts w:ascii="Arial" w:hAnsi="Arial" w:cs="Arial"/>
        </w:rPr>
        <w:t xml:space="preserve">at </w:t>
      </w:r>
      <w:r w:rsidRPr="009A0C30">
        <w:rPr>
          <w:rFonts w:ascii="Arial" w:hAnsi="Arial" w:cs="Arial"/>
        </w:rPr>
        <w:t xml:space="preserve">which issues of common interest are discussed. User needs and submitted enhancements to the system(s) shall be discussed and, if deemed necessary, requests for enhancements or fixes will be forwarded to </w:t>
      </w:r>
      <w:r w:rsidR="00F13A6C">
        <w:rPr>
          <w:rFonts w:ascii="Arial" w:hAnsi="Arial" w:cs="Arial"/>
        </w:rPr>
        <w:t>FIS</w:t>
      </w:r>
      <w:r w:rsidRPr="009A0C30">
        <w:rPr>
          <w:rFonts w:ascii="Arial" w:hAnsi="Arial" w:cs="Arial"/>
        </w:rPr>
        <w:t xml:space="preserve"> Omni, or any succeeding beneficial owner for evaluation and possible implementation.</w:t>
      </w:r>
    </w:p>
    <w:p w14:paraId="6F989E2D" w14:textId="77777777" w:rsidR="00321A0A" w:rsidRPr="00CB6673" w:rsidRDefault="00321A0A" w:rsidP="00CB6673">
      <w:pPr>
        <w:pStyle w:val="Heading1"/>
        <w:numPr>
          <w:ilvl w:val="0"/>
          <w:numId w:val="0"/>
        </w:numPr>
        <w:rPr>
          <w:sz w:val="32"/>
          <w:szCs w:val="32"/>
        </w:rPr>
      </w:pPr>
      <w:bookmarkStart w:id="3" w:name="_Toc17785298"/>
      <w:r w:rsidRPr="00CB6673">
        <w:rPr>
          <w:sz w:val="32"/>
          <w:szCs w:val="32"/>
        </w:rPr>
        <w:t>ARTICLE 3:  MEMBERSHIP</w:t>
      </w:r>
      <w:bookmarkEnd w:id="3"/>
    </w:p>
    <w:p w14:paraId="6F989E2E" w14:textId="6AEC5262" w:rsidR="00321A0A" w:rsidRPr="009A0C30" w:rsidRDefault="00321A0A" w:rsidP="009A0C30">
      <w:pPr>
        <w:numPr>
          <w:ilvl w:val="0"/>
          <w:numId w:val="24"/>
        </w:numPr>
        <w:spacing w:after="240"/>
        <w:jc w:val="both"/>
        <w:rPr>
          <w:rFonts w:ascii="Arial" w:hAnsi="Arial" w:cs="Arial"/>
        </w:rPr>
      </w:pPr>
      <w:r w:rsidRPr="009A0C30">
        <w:rPr>
          <w:rFonts w:ascii="Arial" w:hAnsi="Arial" w:cs="Arial"/>
        </w:rPr>
        <w:t xml:space="preserve">Membership shall be limited to users of one or more of the </w:t>
      </w:r>
      <w:r w:rsidR="00F13A6C">
        <w:rPr>
          <w:rFonts w:ascii="Arial" w:hAnsi="Arial" w:cs="Arial"/>
        </w:rPr>
        <w:t>FIS</w:t>
      </w:r>
      <w:r w:rsidRPr="009A0C30">
        <w:rPr>
          <w:rFonts w:ascii="Arial" w:hAnsi="Arial" w:cs="Arial"/>
        </w:rPr>
        <w:t xml:space="preserve"> Omni </w:t>
      </w:r>
      <w:r w:rsidR="00A11BFD">
        <w:rPr>
          <w:rFonts w:ascii="Arial" w:hAnsi="Arial" w:cs="Arial"/>
        </w:rPr>
        <w:t>Suite</w:t>
      </w:r>
      <w:r w:rsidR="00A11BFD" w:rsidRPr="009A0C30">
        <w:rPr>
          <w:rFonts w:ascii="Arial" w:hAnsi="Arial" w:cs="Arial"/>
        </w:rPr>
        <w:t xml:space="preserve"> </w:t>
      </w:r>
      <w:r w:rsidRPr="009A0C30">
        <w:rPr>
          <w:rFonts w:ascii="Arial" w:hAnsi="Arial" w:cs="Arial"/>
        </w:rPr>
        <w:t xml:space="preserve">of products either through license agreements or service agreements.  Each applying organization shall designate one (1) principal representative (aka, primary voting member) who will act on its behalf.  Each organization shall select additional representatives (aka, members) for their organization to participate in the committees established under Article VII. The additional representative(s) of the member organization shall have the right to full participation in the proceedings, except for the right to act for the primary voting member, as in the case of voting on matters of governance or any other vote deemed necessary by the Board of Directors, which shall be limited to the primary voting member or his/her proxy (in writing). All primary voting members and additional representatives must be in the employment of the member organization </w:t>
      </w:r>
      <w:r w:rsidR="00A11BFD">
        <w:rPr>
          <w:rFonts w:ascii="Arial" w:hAnsi="Arial" w:cs="Arial"/>
        </w:rPr>
        <w:t xml:space="preserve">that is in good standing, </w:t>
      </w:r>
      <w:r w:rsidRPr="009A0C30">
        <w:rPr>
          <w:rFonts w:ascii="Arial" w:hAnsi="Arial" w:cs="Arial"/>
        </w:rPr>
        <w:t>in order to participate.  All members have full righ</w:t>
      </w:r>
      <w:r>
        <w:rPr>
          <w:rFonts w:ascii="Arial" w:hAnsi="Arial" w:cs="Arial"/>
        </w:rPr>
        <w:t>ts within the c</w:t>
      </w:r>
      <w:r w:rsidRPr="009A0C30">
        <w:rPr>
          <w:rFonts w:ascii="Arial" w:hAnsi="Arial" w:cs="Arial"/>
        </w:rPr>
        <w:t>ommittees; except only one person from each member or</w:t>
      </w:r>
      <w:r>
        <w:rPr>
          <w:rFonts w:ascii="Arial" w:hAnsi="Arial" w:cs="Arial"/>
        </w:rPr>
        <w:t>ganization may vote within the c</w:t>
      </w:r>
      <w:r w:rsidRPr="009A0C30">
        <w:rPr>
          <w:rFonts w:ascii="Arial" w:hAnsi="Arial" w:cs="Arial"/>
        </w:rPr>
        <w:t>ommittee.</w:t>
      </w:r>
    </w:p>
    <w:p w14:paraId="6F989E2F" w14:textId="5A2E0FF3" w:rsidR="00321A0A" w:rsidRPr="009A0C30" w:rsidRDefault="00321A0A" w:rsidP="009A0C30">
      <w:pPr>
        <w:numPr>
          <w:ilvl w:val="0"/>
          <w:numId w:val="24"/>
        </w:numPr>
        <w:spacing w:after="240"/>
        <w:jc w:val="both"/>
        <w:rPr>
          <w:rFonts w:ascii="Arial" w:hAnsi="Arial" w:cs="Arial"/>
        </w:rPr>
      </w:pPr>
      <w:r w:rsidRPr="009A0C30">
        <w:rPr>
          <w:rFonts w:ascii="Arial" w:hAnsi="Arial" w:cs="Arial"/>
        </w:rPr>
        <w:t xml:space="preserve">Any customer of </w:t>
      </w:r>
      <w:r w:rsidR="00F13A6C">
        <w:rPr>
          <w:rFonts w:ascii="Arial" w:hAnsi="Arial" w:cs="Arial"/>
        </w:rPr>
        <w:t>FIS</w:t>
      </w:r>
      <w:r w:rsidRPr="009A0C30">
        <w:rPr>
          <w:rFonts w:ascii="Arial" w:hAnsi="Arial" w:cs="Arial"/>
        </w:rPr>
        <w:t xml:space="preserve"> Omni</w:t>
      </w:r>
      <w:r>
        <w:rPr>
          <w:rFonts w:ascii="Arial" w:hAnsi="Arial" w:cs="Arial"/>
        </w:rPr>
        <w:t xml:space="preserve"> upon: 1)</w:t>
      </w:r>
      <w:r w:rsidRPr="009A0C30">
        <w:rPr>
          <w:rFonts w:ascii="Arial" w:hAnsi="Arial" w:cs="Arial"/>
        </w:rPr>
        <w:t xml:space="preserve"> license of any of the system(s) or contractual agreement with </w:t>
      </w:r>
      <w:r w:rsidR="00F13A6C">
        <w:rPr>
          <w:rFonts w:ascii="Arial" w:hAnsi="Arial" w:cs="Arial"/>
        </w:rPr>
        <w:t>FIS</w:t>
      </w:r>
      <w:r w:rsidRPr="009A0C30">
        <w:rPr>
          <w:rFonts w:ascii="Arial" w:hAnsi="Arial" w:cs="Arial"/>
        </w:rPr>
        <w:t xml:space="preserve"> for the system’s use in a Service Bureau environment, 2) submission</w:t>
      </w:r>
      <w:r>
        <w:rPr>
          <w:rFonts w:ascii="Arial" w:hAnsi="Arial" w:cs="Arial"/>
        </w:rPr>
        <w:t xml:space="preserve"> of a</w:t>
      </w:r>
      <w:r w:rsidR="00A11BFD">
        <w:rPr>
          <w:rFonts w:ascii="Arial" w:hAnsi="Arial" w:cs="Arial"/>
        </w:rPr>
        <w:t>n</w:t>
      </w:r>
      <w:r>
        <w:rPr>
          <w:rFonts w:ascii="Arial" w:hAnsi="Arial" w:cs="Arial"/>
        </w:rPr>
        <w:t xml:space="preserve"> Omni User Group m</w:t>
      </w:r>
      <w:r w:rsidRPr="009A0C30">
        <w:rPr>
          <w:rFonts w:ascii="Arial" w:hAnsi="Arial" w:cs="Arial"/>
        </w:rPr>
        <w:t>embership application and 3) payment of the membership dues, including any amount in arrears, if applicable, shall become a member organization.  The application shall include the following:</w:t>
      </w:r>
    </w:p>
    <w:p w14:paraId="6F989E30" w14:textId="77777777" w:rsidR="00321A0A" w:rsidRPr="009A0C30" w:rsidRDefault="00321A0A" w:rsidP="009A0C30">
      <w:pPr>
        <w:numPr>
          <w:ilvl w:val="0"/>
          <w:numId w:val="35"/>
        </w:numPr>
        <w:spacing w:after="240"/>
        <w:jc w:val="both"/>
        <w:rPr>
          <w:rFonts w:ascii="Arial" w:hAnsi="Arial" w:cs="Arial"/>
        </w:rPr>
      </w:pPr>
      <w:r w:rsidRPr="009A0C30">
        <w:rPr>
          <w:rFonts w:ascii="Arial" w:hAnsi="Arial" w:cs="Arial"/>
        </w:rPr>
        <w:t>The name, address, contact information and other particulars of the new member organization.</w:t>
      </w:r>
    </w:p>
    <w:p w14:paraId="6F989E31" w14:textId="77777777" w:rsidR="00321A0A" w:rsidRPr="009A0C30" w:rsidRDefault="00321A0A" w:rsidP="009A0C30">
      <w:pPr>
        <w:numPr>
          <w:ilvl w:val="0"/>
          <w:numId w:val="35"/>
        </w:numPr>
        <w:spacing w:after="240"/>
        <w:jc w:val="both"/>
        <w:rPr>
          <w:rFonts w:ascii="Arial" w:hAnsi="Arial" w:cs="Arial"/>
          <w:color w:val="000000"/>
        </w:rPr>
      </w:pPr>
      <w:r w:rsidRPr="009A0C30">
        <w:rPr>
          <w:rFonts w:ascii="Arial" w:hAnsi="Arial" w:cs="Arial"/>
        </w:rPr>
        <w:t xml:space="preserve">The name and contact information of the primary voting </w:t>
      </w:r>
      <w:r w:rsidRPr="009A0C30">
        <w:rPr>
          <w:rFonts w:ascii="Arial" w:hAnsi="Arial" w:cs="Arial"/>
          <w:color w:val="000000"/>
        </w:rPr>
        <w:t>member and additional representatives, if any.</w:t>
      </w:r>
    </w:p>
    <w:p w14:paraId="6F989E32" w14:textId="77777777" w:rsidR="00321A0A" w:rsidRPr="009A0C30" w:rsidRDefault="00321A0A" w:rsidP="00CB6673">
      <w:pPr>
        <w:numPr>
          <w:ilvl w:val="0"/>
          <w:numId w:val="25"/>
        </w:numPr>
        <w:spacing w:after="240"/>
        <w:ind w:left="720" w:hanging="720"/>
        <w:jc w:val="both"/>
        <w:rPr>
          <w:rFonts w:ascii="Arial" w:hAnsi="Arial" w:cs="Arial"/>
          <w:color w:val="0D0D0D"/>
        </w:rPr>
      </w:pPr>
      <w:r w:rsidRPr="009A0C30">
        <w:rPr>
          <w:rFonts w:ascii="Arial" w:hAnsi="Arial" w:cs="Arial"/>
          <w:color w:val="0D0D0D"/>
        </w:rPr>
        <w:lastRenderedPageBreak/>
        <w:t xml:space="preserve">If a member shall cease to be eligible, the member organization shall notify the </w:t>
      </w:r>
      <w:r w:rsidRPr="00093680">
        <w:rPr>
          <w:rFonts w:ascii="Arial" w:hAnsi="Arial" w:cs="Arial"/>
          <w:color w:val="0D0D0D"/>
        </w:rPr>
        <w:t>Membership Chair</w:t>
      </w:r>
      <w:r>
        <w:rPr>
          <w:rFonts w:ascii="Arial" w:hAnsi="Arial" w:cs="Arial"/>
          <w:color w:val="0D0D0D"/>
        </w:rPr>
        <w:t xml:space="preserve"> </w:t>
      </w:r>
      <w:r w:rsidRPr="009A0C30">
        <w:rPr>
          <w:rFonts w:ascii="Arial" w:hAnsi="Arial" w:cs="Arial"/>
          <w:color w:val="0D0D0D"/>
        </w:rPr>
        <w:t>in writing of such change.  Such members shall be automatically dropped from membership in the organization effective at the time of the termination of eligibility.</w:t>
      </w:r>
      <w:r>
        <w:rPr>
          <w:rFonts w:ascii="Arial" w:hAnsi="Arial" w:cs="Arial"/>
          <w:color w:val="0D0D0D"/>
        </w:rPr>
        <w:t xml:space="preserve">  </w:t>
      </w:r>
    </w:p>
    <w:p w14:paraId="6F989E33" w14:textId="300B99E4" w:rsidR="00321A0A" w:rsidRPr="009A4DE3" w:rsidRDefault="00321A0A" w:rsidP="00CB6673">
      <w:pPr>
        <w:numPr>
          <w:ilvl w:val="0"/>
          <w:numId w:val="25"/>
        </w:numPr>
        <w:spacing w:after="240"/>
        <w:ind w:left="720" w:hanging="720"/>
        <w:jc w:val="both"/>
        <w:rPr>
          <w:rFonts w:ascii="Arial" w:hAnsi="Arial" w:cs="Arial"/>
          <w:color w:val="0000FF"/>
        </w:rPr>
      </w:pPr>
      <w:r w:rsidRPr="00CB6673">
        <w:rPr>
          <w:rFonts w:ascii="Arial" w:hAnsi="Arial" w:cs="Arial"/>
          <w:color w:val="0D0D0D"/>
        </w:rPr>
        <w:t xml:space="preserve">Each member </w:t>
      </w:r>
      <w:r w:rsidR="00A11BFD">
        <w:rPr>
          <w:rFonts w:ascii="Arial" w:hAnsi="Arial" w:cs="Arial"/>
          <w:color w:val="0D0D0D"/>
        </w:rPr>
        <w:t xml:space="preserve">organization </w:t>
      </w:r>
      <w:r w:rsidRPr="00CB6673">
        <w:rPr>
          <w:rFonts w:ascii="Arial" w:hAnsi="Arial" w:cs="Arial"/>
          <w:color w:val="0D0D0D"/>
        </w:rPr>
        <w:t xml:space="preserve">has 60 days (two months) to pay the membership dues after submission of their application.  </w:t>
      </w:r>
      <w:r w:rsidRPr="009A4DE3">
        <w:rPr>
          <w:rFonts w:ascii="Arial" w:hAnsi="Arial" w:cs="Arial"/>
          <w:color w:val="0D0D0D"/>
        </w:rPr>
        <w:t xml:space="preserve">The Bookkeeper shall notify in writing those members whose dues are two (2) months in arrears, and those whose dues are not paid </w:t>
      </w:r>
      <w:r w:rsidR="00A11BFD">
        <w:rPr>
          <w:rFonts w:ascii="Arial" w:hAnsi="Arial" w:cs="Arial"/>
          <w:color w:val="0D0D0D"/>
        </w:rPr>
        <w:t xml:space="preserve">in full </w:t>
      </w:r>
      <w:r w:rsidRPr="009A4DE3">
        <w:rPr>
          <w:rFonts w:ascii="Arial" w:hAnsi="Arial" w:cs="Arial"/>
          <w:color w:val="0D0D0D"/>
        </w:rPr>
        <w:t xml:space="preserve">within two (2) months thereafter shall be automatically dropped from membership in the </w:t>
      </w:r>
      <w:r w:rsidR="00A11BFD">
        <w:rPr>
          <w:rFonts w:ascii="Arial" w:hAnsi="Arial" w:cs="Arial"/>
          <w:color w:val="0D0D0D"/>
        </w:rPr>
        <w:t>User Group</w:t>
      </w:r>
      <w:r w:rsidR="00876ABC">
        <w:rPr>
          <w:rFonts w:ascii="Arial" w:hAnsi="Arial" w:cs="Arial"/>
          <w:color w:val="0D0D0D"/>
        </w:rPr>
        <w:t xml:space="preserve"> upon board review</w:t>
      </w:r>
      <w:r w:rsidRPr="009A4DE3">
        <w:rPr>
          <w:rFonts w:ascii="Arial" w:hAnsi="Arial" w:cs="Arial"/>
          <w:color w:val="0D0D0D"/>
        </w:rPr>
        <w:t>.  Those who have been dropped from membership for this reason shall be automatically reinstated upon payment of all their outstanding dues.</w:t>
      </w:r>
      <w:r w:rsidRPr="009A4DE3">
        <w:rPr>
          <w:rFonts w:ascii="Arial" w:hAnsi="Arial" w:cs="Arial"/>
        </w:rPr>
        <w:t xml:space="preserve">  Any member in arrears shall not be eligible for any User Group privileges and/or activities. </w:t>
      </w:r>
      <w:r>
        <w:rPr>
          <w:rFonts w:ascii="Arial" w:hAnsi="Arial" w:cs="Arial"/>
        </w:rPr>
        <w:t xml:space="preserve"> </w:t>
      </w:r>
    </w:p>
    <w:p w14:paraId="6F989E34" w14:textId="77777777" w:rsidR="00321A0A" w:rsidRPr="009A0C30" w:rsidRDefault="00321A0A" w:rsidP="00CB6673">
      <w:pPr>
        <w:numPr>
          <w:ilvl w:val="0"/>
          <w:numId w:val="25"/>
        </w:numPr>
        <w:tabs>
          <w:tab w:val="left" w:pos="720"/>
        </w:tabs>
        <w:spacing w:after="240"/>
        <w:ind w:left="720" w:hanging="720"/>
        <w:jc w:val="both"/>
        <w:rPr>
          <w:rFonts w:ascii="Arial" w:hAnsi="Arial" w:cs="Arial"/>
        </w:rPr>
      </w:pPr>
      <w:r w:rsidRPr="009A0C30">
        <w:rPr>
          <w:rFonts w:ascii="Arial" w:hAnsi="Arial" w:cs="Arial"/>
        </w:rPr>
        <w:t xml:space="preserve">Any member may resign from the organization, without need for acceptance of the resignation, by submitting a resignation in writing to the </w:t>
      </w:r>
      <w:r w:rsidRPr="00093680">
        <w:rPr>
          <w:rFonts w:ascii="Arial" w:hAnsi="Arial" w:cs="Arial"/>
        </w:rPr>
        <w:t>Membership Chair</w:t>
      </w:r>
      <w:r w:rsidRPr="009A0C30">
        <w:rPr>
          <w:rFonts w:ascii="Arial" w:hAnsi="Arial" w:cs="Arial"/>
        </w:rPr>
        <w:t>.</w:t>
      </w:r>
    </w:p>
    <w:p w14:paraId="6F989E35" w14:textId="77777777" w:rsidR="00321A0A" w:rsidRPr="00CB6673" w:rsidRDefault="00321A0A" w:rsidP="00CB6673">
      <w:pPr>
        <w:pStyle w:val="Heading1"/>
        <w:numPr>
          <w:ilvl w:val="0"/>
          <w:numId w:val="0"/>
        </w:numPr>
        <w:rPr>
          <w:sz w:val="32"/>
          <w:szCs w:val="32"/>
        </w:rPr>
      </w:pPr>
      <w:bookmarkStart w:id="4" w:name="_Toc17785299"/>
      <w:r w:rsidRPr="00CB6673">
        <w:rPr>
          <w:sz w:val="32"/>
          <w:szCs w:val="32"/>
        </w:rPr>
        <w:t>ARTICLE 4:  DUES</w:t>
      </w:r>
      <w:bookmarkEnd w:id="4"/>
    </w:p>
    <w:p w14:paraId="2E080950" w14:textId="73604D4C" w:rsidR="00FF26C3" w:rsidRPr="00FF26C3" w:rsidRDefault="00321A0A" w:rsidP="00FF26C3">
      <w:pPr>
        <w:numPr>
          <w:ilvl w:val="0"/>
          <w:numId w:val="26"/>
        </w:numPr>
        <w:spacing w:after="240"/>
        <w:jc w:val="both"/>
        <w:rPr>
          <w:rFonts w:ascii="Arial" w:hAnsi="Arial" w:cs="Arial"/>
        </w:rPr>
      </w:pPr>
      <w:r w:rsidRPr="009A0C30">
        <w:rPr>
          <w:rFonts w:ascii="Arial" w:hAnsi="Arial" w:cs="Arial"/>
        </w:rPr>
        <w:t xml:space="preserve">The fiscal year of this organization shall be from </w:t>
      </w:r>
      <w:r w:rsidRPr="00CB6673">
        <w:rPr>
          <w:rFonts w:ascii="Arial" w:hAnsi="Arial" w:cs="Arial"/>
        </w:rPr>
        <w:t>January 1 through December 31.</w:t>
      </w:r>
      <w:r w:rsidR="00FF26C3">
        <w:rPr>
          <w:rFonts w:ascii="Arial" w:hAnsi="Arial" w:cs="Arial"/>
        </w:rPr>
        <w:t xml:space="preserve">  </w:t>
      </w:r>
    </w:p>
    <w:p w14:paraId="6F989E37" w14:textId="77777777" w:rsidR="00321A0A" w:rsidRDefault="00321A0A" w:rsidP="009A0C30">
      <w:pPr>
        <w:numPr>
          <w:ilvl w:val="0"/>
          <w:numId w:val="26"/>
        </w:numPr>
        <w:spacing w:after="240"/>
        <w:jc w:val="both"/>
        <w:rPr>
          <w:rFonts w:ascii="Arial" w:hAnsi="Arial" w:cs="Arial"/>
        </w:rPr>
      </w:pPr>
      <w:r w:rsidRPr="00F463D0">
        <w:rPr>
          <w:rFonts w:ascii="Arial" w:hAnsi="Arial" w:cs="Arial"/>
        </w:rPr>
        <w:t xml:space="preserve">The amount of the annual dues shall be an amount established by the Board of Directors.  Dues are payable in full 60 days (two months) from date of application acceptance or annual renewal.  The amount of dues may be changed as the Board deems necessary provided the primary voting members are given notice no later than 4 months prior to the fiscal year the dues change is to be in effect. </w:t>
      </w:r>
    </w:p>
    <w:p w14:paraId="508241C3" w14:textId="3AA338F5" w:rsidR="00FF26C3" w:rsidRPr="00F463D0" w:rsidRDefault="00FF26C3" w:rsidP="009A0C30">
      <w:pPr>
        <w:numPr>
          <w:ilvl w:val="0"/>
          <w:numId w:val="26"/>
        </w:numPr>
        <w:spacing w:after="240"/>
        <w:jc w:val="both"/>
        <w:rPr>
          <w:rFonts w:ascii="Arial" w:hAnsi="Arial" w:cs="Arial"/>
        </w:rPr>
      </w:pPr>
      <w:r>
        <w:rPr>
          <w:rFonts w:ascii="Arial" w:hAnsi="Arial" w:cs="Arial"/>
        </w:rPr>
        <w:t xml:space="preserve">In the event a membership is requested after the first </w:t>
      </w:r>
      <w:r w:rsidR="00D80D60">
        <w:rPr>
          <w:rFonts w:ascii="Arial" w:hAnsi="Arial" w:cs="Arial"/>
        </w:rPr>
        <w:t xml:space="preserve">on-site </w:t>
      </w:r>
      <w:r>
        <w:rPr>
          <w:rFonts w:ascii="Arial" w:hAnsi="Arial" w:cs="Arial"/>
        </w:rPr>
        <w:t xml:space="preserve">meeting of the year, the annual dues may be prorated at the </w:t>
      </w:r>
      <w:r w:rsidR="00D80D60">
        <w:rPr>
          <w:rFonts w:ascii="Arial" w:hAnsi="Arial" w:cs="Arial"/>
        </w:rPr>
        <w:t xml:space="preserve">discretion of the </w:t>
      </w:r>
      <w:r>
        <w:rPr>
          <w:rFonts w:ascii="Arial" w:hAnsi="Arial" w:cs="Arial"/>
        </w:rPr>
        <w:t>Board of Directors.  The determ</w:t>
      </w:r>
      <w:r w:rsidR="00AB05E2">
        <w:rPr>
          <w:rFonts w:ascii="Arial" w:hAnsi="Arial" w:cs="Arial"/>
        </w:rPr>
        <w:t>in</w:t>
      </w:r>
      <w:r>
        <w:rPr>
          <w:rFonts w:ascii="Arial" w:hAnsi="Arial" w:cs="Arial"/>
        </w:rPr>
        <w:t>ing factor the Board should use, is how much expected expense the new member is expected to incur for the remainder of the year.</w:t>
      </w:r>
    </w:p>
    <w:p w14:paraId="6F989E38" w14:textId="77777777" w:rsidR="00321A0A" w:rsidRPr="009A0C30" w:rsidRDefault="00321A0A" w:rsidP="009A0C30">
      <w:pPr>
        <w:numPr>
          <w:ilvl w:val="0"/>
          <w:numId w:val="26"/>
        </w:numPr>
        <w:spacing w:after="240"/>
        <w:jc w:val="both"/>
        <w:rPr>
          <w:rFonts w:ascii="Arial" w:hAnsi="Arial" w:cs="Arial"/>
        </w:rPr>
      </w:pPr>
      <w:r w:rsidRPr="009A0C30">
        <w:rPr>
          <w:rFonts w:ascii="Arial" w:hAnsi="Arial" w:cs="Arial"/>
        </w:rPr>
        <w:t>Proceeds from the collection of dues shall be used to offset expenses approved by the Board of Directors</w:t>
      </w:r>
      <w:r>
        <w:rPr>
          <w:rFonts w:ascii="Arial" w:hAnsi="Arial" w:cs="Arial"/>
        </w:rPr>
        <w:t xml:space="preserve"> </w:t>
      </w:r>
      <w:r w:rsidRPr="00093680">
        <w:rPr>
          <w:rFonts w:ascii="Arial" w:hAnsi="Arial" w:cs="Arial"/>
        </w:rPr>
        <w:t>or its assigned officers.</w:t>
      </w:r>
    </w:p>
    <w:p w14:paraId="6F989E39" w14:textId="77777777" w:rsidR="00321A0A" w:rsidRPr="00CB6673" w:rsidRDefault="00321A0A" w:rsidP="00CB6673">
      <w:pPr>
        <w:pStyle w:val="Heading1"/>
        <w:numPr>
          <w:ilvl w:val="0"/>
          <w:numId w:val="0"/>
        </w:numPr>
        <w:rPr>
          <w:sz w:val="32"/>
          <w:szCs w:val="32"/>
        </w:rPr>
      </w:pPr>
      <w:bookmarkStart w:id="5" w:name="_Toc17785300"/>
      <w:r w:rsidRPr="00CB6673">
        <w:rPr>
          <w:sz w:val="32"/>
          <w:szCs w:val="32"/>
        </w:rPr>
        <w:t>ARTICLE 5:  DIRECTORS-ELECTION-TERM OF OFFICE</w:t>
      </w:r>
      <w:bookmarkEnd w:id="5"/>
    </w:p>
    <w:p w14:paraId="6F989E3A" w14:textId="7FFCFB41" w:rsidR="00321A0A" w:rsidRPr="00CB6673" w:rsidRDefault="00321A0A" w:rsidP="009A0C30">
      <w:pPr>
        <w:pStyle w:val="NormalWeb"/>
        <w:numPr>
          <w:ilvl w:val="0"/>
          <w:numId w:val="27"/>
        </w:numPr>
        <w:spacing w:before="0" w:after="240"/>
        <w:rPr>
          <w:rFonts w:ascii="Arial" w:hAnsi="Arial" w:cs="Arial"/>
        </w:rPr>
      </w:pPr>
      <w:r w:rsidRPr="00CB6673">
        <w:rPr>
          <w:rFonts w:ascii="Arial" w:hAnsi="Arial" w:cs="Arial"/>
        </w:rPr>
        <w:t xml:space="preserve">The number of members serving on the Board of Directors is established to be a minimum of five (5) and a maximum of twelve (12), the exact number decided either by a call from the general membership or by a special request supported by a majority of voting representatives.  To qualify as a Director, each individual must be the principal representative (Primary Voting Member) of a member organization and remain so for the entire term of office.  The Board shall also be comprised of one or more </w:t>
      </w:r>
      <w:r w:rsidR="00F13A6C">
        <w:rPr>
          <w:rFonts w:ascii="Arial" w:hAnsi="Arial" w:cs="Arial"/>
        </w:rPr>
        <w:t>FIS</w:t>
      </w:r>
      <w:r w:rsidRPr="00CB6673">
        <w:rPr>
          <w:rFonts w:ascii="Arial" w:hAnsi="Arial" w:cs="Arial"/>
        </w:rPr>
        <w:t xml:space="preserve"> management representative(s), as designated by the Board of </w:t>
      </w:r>
      <w:r w:rsidRPr="00CB6673">
        <w:rPr>
          <w:rFonts w:ascii="Arial" w:hAnsi="Arial" w:cs="Arial"/>
        </w:rPr>
        <w:lastRenderedPageBreak/>
        <w:t xml:space="preserve">Directors, having the responsibility and authority to represent the interests of </w:t>
      </w:r>
      <w:r w:rsidR="00F13A6C">
        <w:rPr>
          <w:rFonts w:ascii="Arial" w:hAnsi="Arial" w:cs="Arial"/>
        </w:rPr>
        <w:t>FIS</w:t>
      </w:r>
      <w:r w:rsidRPr="00CB6673">
        <w:rPr>
          <w:rFonts w:ascii="Arial" w:hAnsi="Arial" w:cs="Arial"/>
        </w:rPr>
        <w:t xml:space="preserve"> Omni with respect to their financial and development resource commitments to the User Group. </w:t>
      </w:r>
    </w:p>
    <w:p w14:paraId="49C6B5E7" w14:textId="77777777" w:rsidR="007C0B8C" w:rsidRPr="009A0C30" w:rsidRDefault="007C0B8C" w:rsidP="007C0B8C">
      <w:pPr>
        <w:numPr>
          <w:ilvl w:val="0"/>
          <w:numId w:val="27"/>
        </w:numPr>
        <w:spacing w:after="240"/>
        <w:jc w:val="both"/>
        <w:rPr>
          <w:rFonts w:ascii="Arial" w:hAnsi="Arial" w:cs="Arial"/>
        </w:rPr>
      </w:pPr>
      <w:r>
        <w:rPr>
          <w:rFonts w:ascii="Arial" w:hAnsi="Arial" w:cs="Arial"/>
        </w:rPr>
        <w:t>Directors shall serve a two (2) year term.  Terms shall be staggered so that at the time of each election, the terms of approximately one half (1/2) of the Directors shall expire.</w:t>
      </w:r>
    </w:p>
    <w:p w14:paraId="6F989E3C" w14:textId="54D29920" w:rsidR="00321A0A" w:rsidRPr="007C0B8C" w:rsidRDefault="00321A0A" w:rsidP="007C0B8C">
      <w:pPr>
        <w:numPr>
          <w:ilvl w:val="0"/>
          <w:numId w:val="27"/>
        </w:numPr>
        <w:spacing w:after="240"/>
        <w:jc w:val="both"/>
        <w:rPr>
          <w:rFonts w:ascii="Arial" w:hAnsi="Arial" w:cs="Arial"/>
        </w:rPr>
      </w:pPr>
      <w:r w:rsidRPr="007C0B8C">
        <w:rPr>
          <w:rFonts w:ascii="Arial" w:hAnsi="Arial" w:cs="Arial"/>
        </w:rPr>
        <w:t>If the elected members of the Board do not include minimum representation of all major product lines</w:t>
      </w:r>
      <w:bookmarkStart w:id="6" w:name="_GoBack"/>
      <w:bookmarkEnd w:id="6"/>
      <w:r w:rsidRPr="007C0B8C">
        <w:rPr>
          <w:rFonts w:ascii="Arial" w:hAnsi="Arial" w:cs="Arial"/>
        </w:rPr>
        <w:t>, the Board may appoint such additional members until the next General Election.  The Chairperson of the Board, subject to vote by the Board Members, designates the appointment.</w:t>
      </w:r>
    </w:p>
    <w:p w14:paraId="6F989E3D"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The members of the Board of Directors will annually elect a Chairperson</w:t>
      </w:r>
      <w:r>
        <w:rPr>
          <w:rFonts w:ascii="Arial" w:hAnsi="Arial" w:cs="Arial"/>
        </w:rPr>
        <w:t xml:space="preserve"> </w:t>
      </w:r>
      <w:r w:rsidRPr="00093680">
        <w:rPr>
          <w:rFonts w:ascii="Arial" w:hAnsi="Arial" w:cs="Arial"/>
        </w:rPr>
        <w:t>for each calendar year at their December Board meeting</w:t>
      </w:r>
      <w:r>
        <w:rPr>
          <w:rFonts w:ascii="Arial" w:hAnsi="Arial" w:cs="Arial"/>
        </w:rPr>
        <w:t>.</w:t>
      </w:r>
    </w:p>
    <w:p w14:paraId="6F989E3E"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The Board of Directors shall have full power and authority over the affairs of the organization except as otherwise provided in these Bylaws. Regular meetings of the Board of Directors shall be held in conjunction with all regular and special meetings of the organization.  Special meetings of the Board can be called by the Chairperson or upon the written request of any three (3) members of the Board.  Special meetings of the Board may be held by a telephone conference.</w:t>
      </w:r>
    </w:p>
    <w:p w14:paraId="6F989E3F"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Any Director may resign at any time, orally and/or in writing, by notifying the Chairperson or the Secretary.  Such resignations shall take effect at the time specified.  The acceptance of such resignation shall not be necessary to make it effective.</w:t>
      </w:r>
    </w:p>
    <w:p w14:paraId="6F989E40"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A vacancy on the Board caused by any reason shall be filled for the unexpired portion of the term by an appointee designated by the Chairperson subject to approval by the majority of the Board of Directors.  Individuals selected to fill such a vacancy must meet the qualifications in paragraph 3.1.  If the office of Chairperson shall become vacant, a special election will be called by the Secretary to elect a Chairperson to serve for the unexpired term.</w:t>
      </w:r>
    </w:p>
    <w:p w14:paraId="6F989E41"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 xml:space="preserve">Each year, </w:t>
      </w:r>
      <w:r>
        <w:rPr>
          <w:rFonts w:ascii="Arial" w:hAnsi="Arial" w:cs="Arial"/>
        </w:rPr>
        <w:t xml:space="preserve">communication will be sent out to provide the opportunity for members to apply for a position on </w:t>
      </w:r>
      <w:r w:rsidRPr="009A0C30">
        <w:rPr>
          <w:rFonts w:ascii="Arial" w:hAnsi="Arial" w:cs="Arial"/>
        </w:rPr>
        <w:t xml:space="preserve">the Board of Directors.  </w:t>
      </w:r>
      <w:r>
        <w:rPr>
          <w:rFonts w:ascii="Arial" w:hAnsi="Arial" w:cs="Arial"/>
        </w:rPr>
        <w:t xml:space="preserve">Once all applications are submitted, the list of candidates will be sent to the </w:t>
      </w:r>
      <w:r w:rsidRPr="009A0C30">
        <w:rPr>
          <w:rFonts w:ascii="Arial" w:hAnsi="Arial" w:cs="Arial"/>
        </w:rPr>
        <w:t>primary voting members</w:t>
      </w:r>
      <w:r>
        <w:rPr>
          <w:rFonts w:ascii="Arial" w:hAnsi="Arial" w:cs="Arial"/>
        </w:rPr>
        <w:t>, who will cast votes to elect the new Board Members</w:t>
      </w:r>
      <w:r w:rsidRPr="009A0C30">
        <w:rPr>
          <w:rFonts w:ascii="Arial" w:hAnsi="Arial" w:cs="Arial"/>
        </w:rPr>
        <w:t>. The resulting slate shall be presented to the gener</w:t>
      </w:r>
      <w:r>
        <w:rPr>
          <w:rFonts w:ascii="Arial" w:hAnsi="Arial" w:cs="Arial"/>
        </w:rPr>
        <w:t>al membership at the next</w:t>
      </w:r>
      <w:r w:rsidRPr="009A0C30">
        <w:rPr>
          <w:rFonts w:ascii="Arial" w:hAnsi="Arial" w:cs="Arial"/>
        </w:rPr>
        <w:t xml:space="preserve"> meeting with Tenure of Office of those </w:t>
      </w:r>
      <w:r>
        <w:rPr>
          <w:rFonts w:ascii="Arial" w:hAnsi="Arial" w:cs="Arial"/>
        </w:rPr>
        <w:t>duly elected to officially start</w:t>
      </w:r>
      <w:r w:rsidRPr="009A0C30">
        <w:rPr>
          <w:rFonts w:ascii="Arial" w:hAnsi="Arial" w:cs="Arial"/>
        </w:rPr>
        <w:t xml:space="preserve"> at the beginning of the calendar year and continuing for the term of office prescribed.</w:t>
      </w:r>
    </w:p>
    <w:p w14:paraId="6F989E42" w14:textId="77777777" w:rsidR="00321A0A" w:rsidRDefault="00321A0A" w:rsidP="009A0C30">
      <w:pPr>
        <w:spacing w:after="240"/>
        <w:rPr>
          <w:rFonts w:ascii="Arial" w:hAnsi="Arial" w:cs="Arial"/>
          <w:b/>
          <w:color w:val="365F91"/>
          <w:sz w:val="32"/>
        </w:rPr>
      </w:pPr>
    </w:p>
    <w:p w14:paraId="6F989E43" w14:textId="77777777" w:rsidR="00321A0A" w:rsidRDefault="00321A0A" w:rsidP="009A0C30">
      <w:pPr>
        <w:spacing w:after="240"/>
        <w:rPr>
          <w:rFonts w:ascii="Arial" w:hAnsi="Arial" w:cs="Arial"/>
          <w:b/>
          <w:color w:val="365F91"/>
          <w:sz w:val="32"/>
        </w:rPr>
      </w:pPr>
    </w:p>
    <w:p w14:paraId="6F989E44" w14:textId="77777777" w:rsidR="00321A0A" w:rsidRPr="00CB6673" w:rsidRDefault="00321A0A" w:rsidP="00CB6673">
      <w:pPr>
        <w:pStyle w:val="Heading1"/>
        <w:numPr>
          <w:ilvl w:val="0"/>
          <w:numId w:val="0"/>
        </w:numPr>
        <w:rPr>
          <w:sz w:val="32"/>
          <w:szCs w:val="32"/>
        </w:rPr>
      </w:pPr>
      <w:bookmarkStart w:id="7" w:name="_Toc17785301"/>
      <w:r w:rsidRPr="00CB6673">
        <w:rPr>
          <w:sz w:val="32"/>
          <w:szCs w:val="32"/>
        </w:rPr>
        <w:lastRenderedPageBreak/>
        <w:t>ARTICLE 6:  DUTIES OF DIRECTORS</w:t>
      </w:r>
      <w:bookmarkEnd w:id="7"/>
    </w:p>
    <w:p w14:paraId="6F989E45" w14:textId="273FDC8F" w:rsidR="00321A0A" w:rsidRPr="009A0C30" w:rsidRDefault="00321A0A" w:rsidP="009A0C30">
      <w:pPr>
        <w:numPr>
          <w:ilvl w:val="0"/>
          <w:numId w:val="28"/>
        </w:numPr>
        <w:spacing w:after="240"/>
        <w:jc w:val="both"/>
        <w:rPr>
          <w:rFonts w:ascii="Arial" w:hAnsi="Arial" w:cs="Arial"/>
        </w:rPr>
      </w:pPr>
      <w:r w:rsidRPr="009A0C30">
        <w:rPr>
          <w:rFonts w:ascii="Arial" w:hAnsi="Arial" w:cs="Arial"/>
        </w:rPr>
        <w:t xml:space="preserve">CHAIRPERSON - The Chairperson shall preside </w:t>
      </w:r>
      <w:r>
        <w:rPr>
          <w:rFonts w:ascii="Arial" w:hAnsi="Arial" w:cs="Arial"/>
        </w:rPr>
        <w:t>over</w:t>
      </w:r>
      <w:r w:rsidRPr="009A0C30">
        <w:rPr>
          <w:rFonts w:ascii="Arial" w:hAnsi="Arial" w:cs="Arial"/>
        </w:rPr>
        <w:t xml:space="preserve"> all general meetings of the members; shall be responsible for communication of all requests by the group to </w:t>
      </w:r>
      <w:r w:rsidR="00F13A6C">
        <w:rPr>
          <w:rFonts w:ascii="Arial" w:hAnsi="Arial" w:cs="Arial"/>
        </w:rPr>
        <w:t>FIS</w:t>
      </w:r>
      <w:r w:rsidRPr="009A0C30">
        <w:rPr>
          <w:rFonts w:ascii="Arial" w:hAnsi="Arial" w:cs="Arial"/>
        </w:rPr>
        <w:t>; shall have general charge and supervision of all affairs of the organization; shall be responsible for the approval of all disbursements from the Treasury and perform such duties as are usually associated with the office.</w:t>
      </w:r>
    </w:p>
    <w:p w14:paraId="6F989E46" w14:textId="57FD1BCF" w:rsidR="00321A0A" w:rsidRPr="00CB6673" w:rsidRDefault="00321A0A" w:rsidP="009A0C30">
      <w:pPr>
        <w:numPr>
          <w:ilvl w:val="0"/>
          <w:numId w:val="28"/>
        </w:numPr>
        <w:spacing w:after="240"/>
        <w:jc w:val="both"/>
        <w:rPr>
          <w:rFonts w:ascii="Arial" w:hAnsi="Arial" w:cs="Arial"/>
        </w:rPr>
      </w:pPr>
      <w:r w:rsidRPr="00CB6673">
        <w:rPr>
          <w:rFonts w:ascii="Arial" w:hAnsi="Arial" w:cs="Arial"/>
        </w:rPr>
        <w:t xml:space="preserve">SECRETARY – A Board member will act as the Secretary for the group and shall work with appropriate </w:t>
      </w:r>
      <w:r w:rsidR="00F13A6C">
        <w:rPr>
          <w:rFonts w:ascii="Arial" w:hAnsi="Arial" w:cs="Arial"/>
        </w:rPr>
        <w:t>FIS</w:t>
      </w:r>
      <w:r w:rsidRPr="00CB6673">
        <w:rPr>
          <w:rFonts w:ascii="Arial" w:hAnsi="Arial" w:cs="Arial"/>
        </w:rPr>
        <w:t xml:space="preserve"> resources to prepare communications advising members of all the pertinent details regarding meetings and items of general interest and shall perform such other duties as are incidental to the office.</w:t>
      </w:r>
    </w:p>
    <w:p w14:paraId="6F989E47"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t>TREASURER - Treasurer will be appointed by the Board of Directors from its existing members and shall be responsible for the collection and disposition of all funds of the organization; shall oversee the duties of the bookkeeper; shall be authorized to pay all financial obligations; shall be authorized to maintain and reconcile an appropriate banking account for the organization; shall ensure that an accurate and complete record of all receipts and all disbursements is kept;  shall submit to the Board of Directors monthly and annual financial statements;  shall submit to the Board of Directors the appropriate tax filings required by the organization.</w:t>
      </w:r>
    </w:p>
    <w:p w14:paraId="6F989E48" w14:textId="77777777" w:rsidR="00321A0A" w:rsidRPr="00CB6673" w:rsidRDefault="00321A0A" w:rsidP="004A6AF6">
      <w:pPr>
        <w:numPr>
          <w:ilvl w:val="0"/>
          <w:numId w:val="28"/>
        </w:numPr>
        <w:spacing w:after="240"/>
        <w:jc w:val="both"/>
        <w:rPr>
          <w:rFonts w:ascii="Arial" w:hAnsi="Arial" w:cs="Arial"/>
        </w:rPr>
      </w:pPr>
      <w:r w:rsidRPr="00CB6673">
        <w:rPr>
          <w:rFonts w:ascii="Arial" w:hAnsi="Arial" w:cs="Arial"/>
        </w:rPr>
        <w:t xml:space="preserve">BOARD MEMBER – Each Board Member shall be a liaison to at least one committee.  The assignment shall be based on products that the Board Member’s organization licenses and for which the member has expressed a specific interest and commitment to supporting.  </w:t>
      </w:r>
    </w:p>
    <w:p w14:paraId="6F989E49"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t>Regular attendance of the Board members at each of their assigned committee meetings\events and at Board meetings is crucial to the success of the User Group. As liaison, the Board Member is responsible for providing feedback to both the Board and the committees on User Group business and be able to communicate to the rest of the Board the justification for any enhancement requests.  If the Board Member is not able to attend a meeting/event, arrangements shall be made in advance with another Board Member and/or the Chairperson to provide coverage for that meeting/event. In the event a Board member is unable to carry out these duties and fails to attend two consecutive assigned committee meetings or two consecutive Board meetings or conference calls during his\her two year term, that member will be deemed to have vacated their Board position, subject to majority vote of the Board. The Chairperson will notify the member of such action in writing and appoint a replacement as provided for in Article 5.8.</w:t>
      </w:r>
    </w:p>
    <w:p w14:paraId="6F989E4A"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t xml:space="preserve">Prior to the fiscal year end, the outgoing Board of Directors will deliver a proposed budget for approval by the incoming Board. </w:t>
      </w:r>
    </w:p>
    <w:p w14:paraId="6F989E4B"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lastRenderedPageBreak/>
        <w:t>The Board of Directors will provide periodic financial statements to the general membership via the User Group website and via the General Session of each formal User Group meeting.</w:t>
      </w:r>
    </w:p>
    <w:p w14:paraId="6F989E4C" w14:textId="77777777" w:rsidR="00321A0A" w:rsidRPr="00CB6673" w:rsidRDefault="00321A0A" w:rsidP="00CB6673">
      <w:pPr>
        <w:pStyle w:val="Heading1"/>
        <w:numPr>
          <w:ilvl w:val="0"/>
          <w:numId w:val="0"/>
        </w:numPr>
        <w:rPr>
          <w:sz w:val="32"/>
          <w:szCs w:val="32"/>
        </w:rPr>
      </w:pPr>
      <w:bookmarkStart w:id="8" w:name="_Toc17785302"/>
      <w:r w:rsidRPr="00CB6673">
        <w:rPr>
          <w:sz w:val="32"/>
          <w:szCs w:val="32"/>
        </w:rPr>
        <w:t>ARTICLE 7:  COMMITTEES</w:t>
      </w:r>
      <w:bookmarkEnd w:id="8"/>
    </w:p>
    <w:p w14:paraId="6F989E4D" w14:textId="77777777" w:rsidR="00321A0A" w:rsidRPr="00CB6673" w:rsidRDefault="00321A0A" w:rsidP="009A0C30">
      <w:pPr>
        <w:numPr>
          <w:ilvl w:val="0"/>
          <w:numId w:val="32"/>
        </w:numPr>
        <w:spacing w:after="240"/>
        <w:jc w:val="both"/>
        <w:rPr>
          <w:rFonts w:ascii="Arial" w:hAnsi="Arial" w:cs="Arial"/>
          <w:b/>
        </w:rPr>
      </w:pPr>
      <w:r w:rsidRPr="00CB6673">
        <w:rPr>
          <w:rFonts w:ascii="Arial" w:hAnsi="Arial" w:cs="Arial"/>
          <w:b/>
        </w:rPr>
        <w:t>Committee Types:</w:t>
      </w:r>
    </w:p>
    <w:p w14:paraId="6F989E4E" w14:textId="2420C771" w:rsidR="00321A0A" w:rsidRPr="00CB6673" w:rsidRDefault="00321A0A" w:rsidP="009A0C30">
      <w:pPr>
        <w:spacing w:after="240"/>
        <w:ind w:left="720"/>
        <w:jc w:val="both"/>
        <w:rPr>
          <w:rFonts w:ascii="Arial" w:hAnsi="Arial" w:cs="Arial"/>
        </w:rPr>
      </w:pPr>
      <w:r w:rsidRPr="00CB6673">
        <w:rPr>
          <w:rFonts w:ascii="Arial" w:hAnsi="Arial" w:cs="Arial"/>
          <w:b/>
        </w:rPr>
        <w:t>Standing Committee</w:t>
      </w:r>
      <w:r w:rsidRPr="00CB6673">
        <w:rPr>
          <w:rFonts w:ascii="Arial" w:hAnsi="Arial" w:cs="Arial"/>
        </w:rPr>
        <w:t xml:space="preserve"> – typically represents a </w:t>
      </w:r>
      <w:r w:rsidR="00F13A6C">
        <w:rPr>
          <w:rFonts w:ascii="Arial" w:hAnsi="Arial" w:cs="Arial"/>
        </w:rPr>
        <w:t>FIS</w:t>
      </w:r>
      <w:r w:rsidRPr="00CB6673">
        <w:rPr>
          <w:rFonts w:ascii="Arial" w:hAnsi="Arial" w:cs="Arial"/>
        </w:rPr>
        <w:t xml:space="preserve"> Omni product but may also be a forum for discussions on topics that can impact all product lines such as Technology.</w:t>
      </w:r>
    </w:p>
    <w:p w14:paraId="6F989E4F" w14:textId="1F322A38" w:rsidR="00321A0A" w:rsidRPr="00CB6673" w:rsidRDefault="00321A0A" w:rsidP="009A0C30">
      <w:pPr>
        <w:spacing w:after="240"/>
        <w:ind w:left="720"/>
        <w:jc w:val="both"/>
        <w:rPr>
          <w:rFonts w:ascii="Arial" w:hAnsi="Arial" w:cs="Arial"/>
        </w:rPr>
      </w:pPr>
      <w:r w:rsidRPr="00CB6673">
        <w:rPr>
          <w:rFonts w:ascii="Arial" w:hAnsi="Arial" w:cs="Arial"/>
          <w:b/>
        </w:rPr>
        <w:t>Sub-Committee</w:t>
      </w:r>
      <w:r w:rsidRPr="00CB6673">
        <w:rPr>
          <w:rFonts w:ascii="Arial" w:hAnsi="Arial" w:cs="Arial"/>
        </w:rPr>
        <w:t xml:space="preserve"> – provides a forum for users to focus on a more defined issue related to a</w:t>
      </w:r>
      <w:r w:rsidR="00D1307C">
        <w:rPr>
          <w:rFonts w:ascii="Arial" w:hAnsi="Arial" w:cs="Arial"/>
        </w:rPr>
        <w:t>n</w:t>
      </w:r>
      <w:r w:rsidRPr="00CB6673">
        <w:rPr>
          <w:rFonts w:ascii="Arial" w:hAnsi="Arial" w:cs="Arial"/>
        </w:rPr>
        <w:t xml:space="preserve"> </w:t>
      </w:r>
      <w:r w:rsidR="00F13A6C">
        <w:rPr>
          <w:rFonts w:ascii="Arial" w:hAnsi="Arial" w:cs="Arial"/>
        </w:rPr>
        <w:t>FIS</w:t>
      </w:r>
      <w:r w:rsidRPr="00CB6673">
        <w:rPr>
          <w:rFonts w:ascii="Arial" w:hAnsi="Arial" w:cs="Arial"/>
        </w:rPr>
        <w:t xml:space="preserve"> Omni product. Sub-Committees are attached to a Standing Committee and are usually formed for a specific time period. </w:t>
      </w:r>
    </w:p>
    <w:p w14:paraId="6F989E50" w14:textId="42459CF4" w:rsidR="00321A0A" w:rsidRPr="00CB6673" w:rsidRDefault="00321A0A" w:rsidP="009A0C30">
      <w:pPr>
        <w:spacing w:after="240"/>
        <w:ind w:left="720"/>
        <w:jc w:val="both"/>
        <w:rPr>
          <w:rFonts w:ascii="Arial" w:hAnsi="Arial" w:cs="Arial"/>
        </w:rPr>
      </w:pPr>
      <w:r w:rsidRPr="00CB6673">
        <w:rPr>
          <w:rFonts w:ascii="Arial" w:hAnsi="Arial" w:cs="Arial"/>
          <w:b/>
        </w:rPr>
        <w:t>Advisory Committee</w:t>
      </w:r>
      <w:r w:rsidRPr="00CB6673">
        <w:rPr>
          <w:rFonts w:ascii="Arial" w:hAnsi="Arial" w:cs="Arial"/>
        </w:rPr>
        <w:t xml:space="preserve"> – provides </w:t>
      </w:r>
      <w:r w:rsidR="00F13A6C">
        <w:rPr>
          <w:rFonts w:ascii="Arial" w:hAnsi="Arial" w:cs="Arial"/>
        </w:rPr>
        <w:t>FIS</w:t>
      </w:r>
      <w:r w:rsidRPr="00CB6673">
        <w:rPr>
          <w:rFonts w:ascii="Arial" w:hAnsi="Arial" w:cs="Arial"/>
        </w:rPr>
        <w:t xml:space="preserve"> Omni with business information necessary for the development of requirements for their products and is run by </w:t>
      </w:r>
      <w:r w:rsidR="00F13A6C">
        <w:rPr>
          <w:rFonts w:ascii="Arial" w:hAnsi="Arial" w:cs="Arial"/>
        </w:rPr>
        <w:t xml:space="preserve">FIS </w:t>
      </w:r>
      <w:r w:rsidRPr="00CB6673">
        <w:rPr>
          <w:rFonts w:ascii="Arial" w:hAnsi="Arial" w:cs="Arial"/>
        </w:rPr>
        <w:t>Omni not User Group members. Generally, this Committee will consist of members from the User Group that are subject matter experts on the topic or are impacted by the issue being addressed.</w:t>
      </w:r>
    </w:p>
    <w:p w14:paraId="6F989E51" w14:textId="03A3058D" w:rsidR="00321A0A" w:rsidRPr="00CB6673" w:rsidRDefault="00321A0A" w:rsidP="009A0C30">
      <w:pPr>
        <w:spacing w:after="240"/>
        <w:ind w:left="720"/>
        <w:jc w:val="both"/>
        <w:rPr>
          <w:rFonts w:ascii="Arial" w:hAnsi="Arial" w:cs="Arial"/>
        </w:rPr>
      </w:pPr>
      <w:r w:rsidRPr="00CB6673">
        <w:rPr>
          <w:rFonts w:ascii="Arial" w:hAnsi="Arial" w:cs="Arial"/>
          <w:b/>
        </w:rPr>
        <w:t>Sponsored Focus Group</w:t>
      </w:r>
      <w:r w:rsidRPr="00CB6673">
        <w:rPr>
          <w:rFonts w:ascii="Arial" w:hAnsi="Arial" w:cs="Arial"/>
        </w:rPr>
        <w:t xml:space="preserve"> – provides </w:t>
      </w:r>
      <w:r w:rsidR="00F13A6C">
        <w:rPr>
          <w:rFonts w:ascii="Arial" w:hAnsi="Arial" w:cs="Arial"/>
        </w:rPr>
        <w:t>FIS</w:t>
      </w:r>
      <w:r w:rsidRPr="00CB6673">
        <w:rPr>
          <w:rFonts w:ascii="Arial" w:hAnsi="Arial" w:cs="Arial"/>
        </w:rPr>
        <w:t xml:space="preserve"> Omni with business information necessary for the development of requirements for their products. User Group sponsorship is subject to approval by the Board of Directors. Generally, this group will consist of members as well as non-members of member organizations that are subject matter experts on the topic or are impacted by the issue being addressed. </w:t>
      </w:r>
    </w:p>
    <w:p w14:paraId="6F989E52" w14:textId="20189B96" w:rsidR="00321A0A" w:rsidRPr="00CB6673" w:rsidRDefault="00321A0A" w:rsidP="009A0C30">
      <w:pPr>
        <w:spacing w:after="240"/>
        <w:ind w:left="720"/>
        <w:jc w:val="both"/>
        <w:rPr>
          <w:rFonts w:ascii="Arial" w:hAnsi="Arial" w:cs="Arial"/>
        </w:rPr>
      </w:pPr>
      <w:r w:rsidRPr="00CB6673">
        <w:rPr>
          <w:rFonts w:ascii="Arial" w:hAnsi="Arial" w:cs="Arial"/>
          <w:b/>
        </w:rPr>
        <w:t>Steering Committee</w:t>
      </w:r>
      <w:r w:rsidRPr="00CB6673">
        <w:rPr>
          <w:rFonts w:ascii="Arial" w:hAnsi="Arial" w:cs="Arial"/>
        </w:rPr>
        <w:t xml:space="preserve"> – consortium of user group leaders (i.e., Board members and Committee Chairs) and key </w:t>
      </w:r>
      <w:r w:rsidR="00F13A6C">
        <w:rPr>
          <w:rFonts w:ascii="Arial" w:hAnsi="Arial" w:cs="Arial"/>
        </w:rPr>
        <w:t>FIS</w:t>
      </w:r>
      <w:r w:rsidRPr="00CB6673">
        <w:rPr>
          <w:rFonts w:ascii="Arial" w:hAnsi="Arial" w:cs="Arial"/>
        </w:rPr>
        <w:t xml:space="preserve"> management associates to manage and control established User Group processes and to “steer” strategic topics of common interest into Focus Groups and/or User Group Committees where actionable solutions can be defined and driven forward.</w:t>
      </w:r>
    </w:p>
    <w:p w14:paraId="6F989E53" w14:textId="77777777" w:rsidR="00321A0A" w:rsidRPr="00CB6673" w:rsidRDefault="00321A0A" w:rsidP="009A0C30">
      <w:pPr>
        <w:spacing w:after="240"/>
        <w:ind w:left="720"/>
        <w:jc w:val="both"/>
        <w:rPr>
          <w:rFonts w:ascii="Arial" w:hAnsi="Arial" w:cs="Arial"/>
        </w:rPr>
      </w:pPr>
    </w:p>
    <w:p w14:paraId="6F989E54" w14:textId="77777777" w:rsidR="00321A0A" w:rsidRPr="00CB6673" w:rsidRDefault="00321A0A" w:rsidP="009A0C30">
      <w:pPr>
        <w:numPr>
          <w:ilvl w:val="0"/>
          <w:numId w:val="32"/>
        </w:numPr>
        <w:spacing w:after="240"/>
        <w:jc w:val="both"/>
        <w:rPr>
          <w:rFonts w:ascii="Arial" w:hAnsi="Arial" w:cs="Arial"/>
          <w:b/>
        </w:rPr>
      </w:pPr>
      <w:r w:rsidRPr="00CB6673">
        <w:rPr>
          <w:rFonts w:ascii="Arial" w:hAnsi="Arial" w:cs="Arial"/>
          <w:b/>
        </w:rPr>
        <w:t>Committee Creation:</w:t>
      </w:r>
    </w:p>
    <w:p w14:paraId="6F989E55" w14:textId="33EEF62E" w:rsidR="00321A0A" w:rsidRPr="00CB6673" w:rsidRDefault="00321A0A" w:rsidP="009A0C30">
      <w:pPr>
        <w:spacing w:after="240"/>
        <w:ind w:left="720"/>
        <w:jc w:val="both"/>
        <w:rPr>
          <w:rFonts w:ascii="Arial" w:hAnsi="Arial" w:cs="Arial"/>
        </w:rPr>
      </w:pPr>
      <w:r w:rsidRPr="00CB6673">
        <w:rPr>
          <w:rFonts w:ascii="Arial" w:hAnsi="Arial" w:cs="Arial"/>
          <w:b/>
        </w:rPr>
        <w:t>Standing Committee</w:t>
      </w:r>
      <w:r w:rsidRPr="00CB6673">
        <w:rPr>
          <w:rFonts w:ascii="Arial" w:hAnsi="Arial" w:cs="Arial"/>
        </w:rPr>
        <w:t xml:space="preserve"> – created by the Board based on the need to support a </w:t>
      </w:r>
      <w:r w:rsidR="00F13A6C">
        <w:rPr>
          <w:rFonts w:ascii="Arial" w:hAnsi="Arial" w:cs="Arial"/>
        </w:rPr>
        <w:t>FI</w:t>
      </w:r>
      <w:r w:rsidRPr="00CB6673">
        <w:rPr>
          <w:rFonts w:ascii="Arial" w:hAnsi="Arial" w:cs="Arial"/>
        </w:rPr>
        <w:t xml:space="preserve">S Omni product. If the need arises for the user group to address a topic that does not fit under any existing Standing Committee, the Board at its discretion can initiate the formation of a new Standing Committee with </w:t>
      </w:r>
      <w:r w:rsidR="00F13A6C">
        <w:rPr>
          <w:rFonts w:ascii="Arial" w:hAnsi="Arial" w:cs="Arial"/>
        </w:rPr>
        <w:t>FI</w:t>
      </w:r>
      <w:r w:rsidRPr="00CB6673">
        <w:rPr>
          <w:rFonts w:ascii="Arial" w:hAnsi="Arial" w:cs="Arial"/>
        </w:rPr>
        <w:t>S Omni support.</w:t>
      </w:r>
    </w:p>
    <w:p w14:paraId="6F989E56" w14:textId="716704DF" w:rsidR="00321A0A" w:rsidRPr="00CB6673" w:rsidRDefault="00321A0A" w:rsidP="009A0C30">
      <w:pPr>
        <w:spacing w:after="240"/>
        <w:ind w:left="720"/>
        <w:jc w:val="both"/>
        <w:rPr>
          <w:rFonts w:ascii="Arial" w:hAnsi="Arial" w:cs="Arial"/>
        </w:rPr>
      </w:pPr>
      <w:r w:rsidRPr="00CB6673">
        <w:rPr>
          <w:rFonts w:ascii="Arial" w:hAnsi="Arial" w:cs="Arial"/>
          <w:b/>
        </w:rPr>
        <w:t xml:space="preserve">Sub-Committee – </w:t>
      </w:r>
      <w:r w:rsidRPr="00CB6673">
        <w:rPr>
          <w:rFonts w:ascii="Arial" w:hAnsi="Arial" w:cs="Arial"/>
        </w:rPr>
        <w:t xml:space="preserve">created by a Standing Committee based on a specific topic or subject that needs to be addressed at length outside of the Standing Committee and should be for a specified period of time. The formation needs to be presented by the Chairperson of the Standing Committee to the Board of Directors for approval. The Board will be responsible for making sure that the User Group funding and support by </w:t>
      </w:r>
      <w:r w:rsidR="00FA11A5">
        <w:rPr>
          <w:rFonts w:ascii="Arial" w:hAnsi="Arial" w:cs="Arial"/>
        </w:rPr>
        <w:t>FI</w:t>
      </w:r>
      <w:r w:rsidRPr="00CB6673">
        <w:rPr>
          <w:rFonts w:ascii="Arial" w:hAnsi="Arial" w:cs="Arial"/>
        </w:rPr>
        <w:t xml:space="preserve">S Omni is provided. </w:t>
      </w:r>
    </w:p>
    <w:p w14:paraId="6F989E57" w14:textId="7002B940" w:rsidR="00321A0A" w:rsidRPr="00CB6673" w:rsidRDefault="00321A0A" w:rsidP="009A0C30">
      <w:pPr>
        <w:spacing w:after="240"/>
        <w:ind w:left="720"/>
        <w:jc w:val="both"/>
        <w:rPr>
          <w:rFonts w:ascii="Arial" w:hAnsi="Arial" w:cs="Arial"/>
        </w:rPr>
      </w:pPr>
      <w:r w:rsidRPr="00CB6673">
        <w:rPr>
          <w:rFonts w:ascii="Arial" w:hAnsi="Arial" w:cs="Arial"/>
          <w:b/>
        </w:rPr>
        <w:lastRenderedPageBreak/>
        <w:t xml:space="preserve">Advisory Committee – </w:t>
      </w:r>
      <w:r w:rsidRPr="00CB6673">
        <w:rPr>
          <w:rFonts w:ascii="Arial" w:hAnsi="Arial" w:cs="Arial"/>
        </w:rPr>
        <w:t xml:space="preserve">created by the Board based on a need presented by the User Group and/or </w:t>
      </w:r>
      <w:r w:rsidR="00F13A6C">
        <w:rPr>
          <w:rFonts w:ascii="Arial" w:hAnsi="Arial" w:cs="Arial"/>
        </w:rPr>
        <w:t>FI</w:t>
      </w:r>
      <w:r w:rsidRPr="00CB6673">
        <w:rPr>
          <w:rFonts w:ascii="Arial" w:hAnsi="Arial" w:cs="Arial"/>
        </w:rPr>
        <w:t xml:space="preserve">S Omni to get feedback on an emerging </w:t>
      </w:r>
      <w:r w:rsidR="00F13A6C">
        <w:rPr>
          <w:rFonts w:ascii="Arial" w:hAnsi="Arial" w:cs="Arial"/>
        </w:rPr>
        <w:t>FI</w:t>
      </w:r>
      <w:r w:rsidRPr="00CB6673">
        <w:rPr>
          <w:rFonts w:ascii="Arial" w:hAnsi="Arial" w:cs="Arial"/>
        </w:rPr>
        <w:t xml:space="preserve">S product, service, or strategic initiative. The Committee is comprised of members of the User Group and used for gathering business insight, validating assumptions, and setting direction. The Board in conjunction with </w:t>
      </w:r>
      <w:r w:rsidR="00F13A6C">
        <w:rPr>
          <w:rFonts w:ascii="Arial" w:hAnsi="Arial" w:cs="Arial"/>
        </w:rPr>
        <w:t>FI</w:t>
      </w:r>
      <w:r w:rsidRPr="00CB6673">
        <w:rPr>
          <w:rFonts w:ascii="Arial" w:hAnsi="Arial" w:cs="Arial"/>
        </w:rPr>
        <w:t xml:space="preserve">S Omni determines the duration, staffing, and management of the Committee but </w:t>
      </w:r>
      <w:r w:rsidR="00F13A6C">
        <w:rPr>
          <w:rFonts w:ascii="Arial" w:hAnsi="Arial" w:cs="Arial"/>
        </w:rPr>
        <w:t>FI</w:t>
      </w:r>
      <w:r w:rsidRPr="00CB6673">
        <w:rPr>
          <w:rFonts w:ascii="Arial" w:hAnsi="Arial" w:cs="Arial"/>
        </w:rPr>
        <w:t xml:space="preserve">S Omni ultimately runs the Committee.  Any funding requirements would be supplied by </w:t>
      </w:r>
      <w:r w:rsidR="00F13A6C">
        <w:rPr>
          <w:rFonts w:ascii="Arial" w:hAnsi="Arial" w:cs="Arial"/>
        </w:rPr>
        <w:t>FI</w:t>
      </w:r>
      <w:r w:rsidRPr="00CB6673">
        <w:rPr>
          <w:rFonts w:ascii="Arial" w:hAnsi="Arial" w:cs="Arial"/>
        </w:rPr>
        <w:t>S Omni unless otherwise agreed upon with the User Group Board of Directors.</w:t>
      </w:r>
    </w:p>
    <w:p w14:paraId="6F989E58" w14:textId="0D4EEBB0" w:rsidR="00321A0A" w:rsidRPr="00CB6673" w:rsidRDefault="00321A0A" w:rsidP="009A0C30">
      <w:pPr>
        <w:spacing w:after="240"/>
        <w:ind w:left="720"/>
        <w:jc w:val="both"/>
        <w:rPr>
          <w:rFonts w:ascii="Arial" w:hAnsi="Arial" w:cs="Arial"/>
        </w:rPr>
      </w:pPr>
      <w:r w:rsidRPr="00CB6673">
        <w:rPr>
          <w:rFonts w:ascii="Arial" w:hAnsi="Arial" w:cs="Arial"/>
          <w:b/>
        </w:rPr>
        <w:t>Sponsored Focus Group</w:t>
      </w:r>
      <w:r w:rsidRPr="00CB6673">
        <w:rPr>
          <w:rFonts w:ascii="Arial" w:hAnsi="Arial" w:cs="Arial"/>
        </w:rPr>
        <w:t xml:space="preserve"> - created by the Board based on a need presented by the User Group or </w:t>
      </w:r>
      <w:r w:rsidR="00F13A6C">
        <w:rPr>
          <w:rFonts w:ascii="Arial" w:hAnsi="Arial" w:cs="Arial"/>
        </w:rPr>
        <w:t>FI</w:t>
      </w:r>
      <w:r w:rsidRPr="00CB6673">
        <w:rPr>
          <w:rFonts w:ascii="Arial" w:hAnsi="Arial" w:cs="Arial"/>
        </w:rPr>
        <w:t>S Omni to address a special topic or subject. User Group sponsorship is subject to approval by the Board of Directors. The group may be comprised of non-members as well as members of member organizations and is used for the development of requirements or to provide business insight into legislative, legal, or other topics. The Board</w:t>
      </w:r>
      <w:r>
        <w:rPr>
          <w:rFonts w:ascii="Arial" w:hAnsi="Arial" w:cs="Arial"/>
        </w:rPr>
        <w:t xml:space="preserve"> </w:t>
      </w:r>
      <w:r w:rsidRPr="00CB6673">
        <w:rPr>
          <w:rFonts w:ascii="Arial" w:hAnsi="Arial" w:cs="Arial"/>
        </w:rPr>
        <w:t xml:space="preserve">would work with </w:t>
      </w:r>
      <w:r w:rsidR="00F13A6C">
        <w:rPr>
          <w:rFonts w:ascii="Arial" w:hAnsi="Arial" w:cs="Arial"/>
        </w:rPr>
        <w:t>FI</w:t>
      </w:r>
      <w:r w:rsidRPr="00CB6673">
        <w:rPr>
          <w:rFonts w:ascii="Arial" w:hAnsi="Arial" w:cs="Arial"/>
        </w:rPr>
        <w:t xml:space="preserve">S Omni on the formation, staffing, and management of the focus group. The duration of the focus group would be for an agreed upon period. Funding, activities and communications of Sponsored Focus Groups are subject to such policies as may be established by the Board of Directors from time to time to ensure consistency with the best interests of the Omni User Group membership. </w:t>
      </w:r>
    </w:p>
    <w:p w14:paraId="6F989E59" w14:textId="74868A73" w:rsidR="00321A0A" w:rsidRPr="00CB6673" w:rsidRDefault="00321A0A" w:rsidP="009A0C30">
      <w:pPr>
        <w:spacing w:after="240"/>
        <w:ind w:left="720"/>
        <w:jc w:val="both"/>
        <w:rPr>
          <w:rFonts w:ascii="Arial" w:hAnsi="Arial" w:cs="Arial"/>
        </w:rPr>
      </w:pPr>
      <w:r w:rsidRPr="00CB6673">
        <w:rPr>
          <w:rFonts w:ascii="Arial" w:hAnsi="Arial" w:cs="Arial"/>
          <w:b/>
        </w:rPr>
        <w:t>Steering Committee</w:t>
      </w:r>
      <w:r w:rsidRPr="00CB6673">
        <w:rPr>
          <w:rFonts w:ascii="Arial" w:hAnsi="Arial" w:cs="Arial"/>
        </w:rPr>
        <w:t xml:space="preserve"> – created jointly by the Board and </w:t>
      </w:r>
      <w:r w:rsidR="00FA11A5">
        <w:rPr>
          <w:rFonts w:ascii="Arial" w:hAnsi="Arial" w:cs="Arial"/>
        </w:rPr>
        <w:t>FI</w:t>
      </w:r>
      <w:r w:rsidRPr="00CB6673">
        <w:rPr>
          <w:rFonts w:ascii="Arial" w:hAnsi="Arial" w:cs="Arial"/>
        </w:rPr>
        <w:t xml:space="preserve">S to address strategic topics and to ensure user group processes are effective in establishing and driving effective solutions.  The group is comprised of leaders within the user group and </w:t>
      </w:r>
      <w:r w:rsidR="00FA11A5">
        <w:rPr>
          <w:rFonts w:ascii="Arial" w:hAnsi="Arial" w:cs="Arial"/>
        </w:rPr>
        <w:t>FI</w:t>
      </w:r>
      <w:r w:rsidRPr="00CB6673">
        <w:rPr>
          <w:rFonts w:ascii="Arial" w:hAnsi="Arial" w:cs="Arial"/>
        </w:rPr>
        <w:t xml:space="preserve">S and may be chaired by either one.  The duration of this Committee is designed to be permanent and ongoing but meeting frequency may vary since strategic topics tend to be cyclical.  Any funding requirements are negotiable between </w:t>
      </w:r>
      <w:r w:rsidR="00FA11A5">
        <w:rPr>
          <w:rFonts w:ascii="Arial" w:hAnsi="Arial" w:cs="Arial"/>
        </w:rPr>
        <w:t>FI</w:t>
      </w:r>
      <w:r w:rsidRPr="00CB6673">
        <w:rPr>
          <w:rFonts w:ascii="Arial" w:hAnsi="Arial" w:cs="Arial"/>
        </w:rPr>
        <w:t>S and the Board of Directors.</w:t>
      </w:r>
    </w:p>
    <w:p w14:paraId="6F989E5A" w14:textId="77777777" w:rsidR="00321A0A" w:rsidRPr="00CB6673" w:rsidRDefault="00321A0A" w:rsidP="004A6AF6">
      <w:pPr>
        <w:numPr>
          <w:ilvl w:val="0"/>
          <w:numId w:val="32"/>
        </w:numPr>
        <w:spacing w:after="240"/>
        <w:jc w:val="both"/>
        <w:rPr>
          <w:rFonts w:ascii="Arial" w:hAnsi="Arial" w:cs="Arial"/>
        </w:rPr>
      </w:pPr>
      <w:r w:rsidRPr="00CB6673">
        <w:rPr>
          <w:rFonts w:ascii="Arial" w:hAnsi="Arial" w:cs="Arial"/>
          <w:b/>
        </w:rPr>
        <w:t>Committee Change/Removal:</w:t>
      </w:r>
    </w:p>
    <w:p w14:paraId="6F989E5B" w14:textId="77777777" w:rsidR="00321A0A" w:rsidRPr="00CB6673" w:rsidRDefault="00321A0A" w:rsidP="004D1E8D">
      <w:pPr>
        <w:pStyle w:val="BodyTextIndent2"/>
        <w:spacing w:after="240" w:line="240" w:lineRule="auto"/>
        <w:ind w:left="720"/>
        <w:rPr>
          <w:rFonts w:ascii="Arial" w:hAnsi="Arial" w:cs="Arial"/>
        </w:rPr>
      </w:pPr>
      <w:r w:rsidRPr="00CB6673">
        <w:rPr>
          <w:rFonts w:ascii="Arial" w:hAnsi="Arial" w:cs="Arial"/>
        </w:rPr>
        <w:t xml:space="preserve">Changes to the user group structure should be made whenever the function of a committee changes, no longer provides value to the User Group, or can be handled in another committee. All user group structure changes should be done with the approval of the Board of Directors. The User Group Board of Directors in conjunction with the Standing/Advisory Committee Chairperson has the responsibility to make sure that there is a smooth transition of the efforts supported by the committee being changed/removed. </w:t>
      </w:r>
    </w:p>
    <w:p w14:paraId="6F989E5C" w14:textId="687A4FD1" w:rsidR="00321A0A" w:rsidRPr="00CB6673" w:rsidRDefault="00321A0A" w:rsidP="004D1E8D">
      <w:pPr>
        <w:keepLines/>
        <w:numPr>
          <w:ilvl w:val="1"/>
          <w:numId w:val="36"/>
        </w:numPr>
        <w:spacing w:after="240"/>
        <w:jc w:val="both"/>
        <w:rPr>
          <w:rFonts w:ascii="Arial" w:hAnsi="Arial" w:cs="Arial"/>
        </w:rPr>
      </w:pPr>
      <w:r w:rsidRPr="00CB6673">
        <w:rPr>
          <w:rFonts w:ascii="Arial" w:hAnsi="Arial" w:cs="Arial"/>
        </w:rPr>
        <w:t>Omni User Group Structure – see Chart 1.</w:t>
      </w:r>
    </w:p>
    <w:p w14:paraId="6F989E5D" w14:textId="4A3EA6DF" w:rsidR="00321A0A" w:rsidRPr="00CB6673" w:rsidRDefault="00321A0A" w:rsidP="009A0C30">
      <w:pPr>
        <w:keepLines/>
        <w:numPr>
          <w:ilvl w:val="0"/>
          <w:numId w:val="33"/>
        </w:numPr>
        <w:spacing w:after="240"/>
        <w:jc w:val="both"/>
        <w:rPr>
          <w:rFonts w:ascii="Arial" w:hAnsi="Arial" w:cs="Arial"/>
        </w:rPr>
      </w:pPr>
      <w:r w:rsidRPr="00CB6673">
        <w:rPr>
          <w:rFonts w:ascii="Arial" w:hAnsi="Arial" w:cs="Arial"/>
        </w:rPr>
        <w:t>Any member organization may send members in good standing to any committee meeting or participate in any committee conference call.  Non-members are welcome to participate in calls.</w:t>
      </w:r>
    </w:p>
    <w:p w14:paraId="6F989E5E" w14:textId="77777777" w:rsidR="00321A0A" w:rsidRPr="00CB6673" w:rsidRDefault="00321A0A" w:rsidP="009A0C30">
      <w:pPr>
        <w:keepLines/>
        <w:numPr>
          <w:ilvl w:val="0"/>
          <w:numId w:val="33"/>
        </w:numPr>
        <w:spacing w:after="240"/>
        <w:jc w:val="both"/>
        <w:rPr>
          <w:rFonts w:ascii="Arial" w:hAnsi="Arial" w:cs="Arial"/>
        </w:rPr>
      </w:pPr>
      <w:r w:rsidRPr="00CB6673">
        <w:rPr>
          <w:rFonts w:ascii="Arial" w:hAnsi="Arial" w:cs="Arial"/>
        </w:rPr>
        <w:lastRenderedPageBreak/>
        <w:t>Advisory Committees may be convened by the Board of Directors at times to address key topics that affect and/or impact the system(s) such as pending legislative issues or platform dependent items.</w:t>
      </w:r>
    </w:p>
    <w:p w14:paraId="6F989E5F" w14:textId="77777777" w:rsidR="00321A0A" w:rsidRDefault="00321A0A" w:rsidP="009A0C30">
      <w:pPr>
        <w:keepLines/>
        <w:numPr>
          <w:ilvl w:val="0"/>
          <w:numId w:val="33"/>
        </w:numPr>
        <w:spacing w:after="240"/>
        <w:jc w:val="both"/>
        <w:rPr>
          <w:rFonts w:ascii="Arial" w:hAnsi="Arial" w:cs="Arial"/>
        </w:rPr>
      </w:pPr>
      <w:r w:rsidRPr="00CB6673">
        <w:rPr>
          <w:rFonts w:ascii="Arial" w:hAnsi="Arial" w:cs="Arial"/>
        </w:rPr>
        <w:t>The subcommittees of each Standing Committee may be amended or deleted with the approval of the Standing Committee Chairperson and subsequently by a majority vote of the members of the committee itself.</w:t>
      </w:r>
    </w:p>
    <w:p w14:paraId="6F989E60" w14:textId="2B3C96BC" w:rsidR="009200A7" w:rsidRDefault="009200A7" w:rsidP="009200A7">
      <w:pPr>
        <w:numPr>
          <w:ilvl w:val="0"/>
          <w:numId w:val="33"/>
        </w:numPr>
        <w:spacing w:after="240"/>
        <w:jc w:val="both"/>
        <w:rPr>
          <w:rFonts w:ascii="Arial" w:hAnsi="Arial" w:cs="Arial"/>
        </w:rPr>
      </w:pPr>
      <w:r>
        <w:rPr>
          <w:rFonts w:ascii="Arial" w:hAnsi="Arial" w:cs="Arial"/>
        </w:rPr>
        <w:t>Each user group committee shall have a Chairperson</w:t>
      </w:r>
      <w:r w:rsidR="007C0B8C">
        <w:rPr>
          <w:rFonts w:ascii="Arial" w:hAnsi="Arial" w:cs="Arial"/>
        </w:rPr>
        <w:t>, or co-chairs,</w:t>
      </w:r>
      <w:r>
        <w:rPr>
          <w:rFonts w:ascii="Arial" w:hAnsi="Arial" w:cs="Arial"/>
        </w:rPr>
        <w:t xml:space="preserve"> who will report and coordinate the activities of the committee with the user group Board of directors. The committee Chairperson</w:t>
      </w:r>
      <w:r w:rsidR="007C0B8C">
        <w:rPr>
          <w:rFonts w:ascii="Arial" w:hAnsi="Arial" w:cs="Arial"/>
        </w:rPr>
        <w:t>(s)</w:t>
      </w:r>
      <w:r>
        <w:rPr>
          <w:rFonts w:ascii="Arial" w:hAnsi="Arial" w:cs="Arial"/>
        </w:rPr>
        <w:t xml:space="preserve"> will be elected by the members of the committee. If there is a lapse in committee leadership, the Board will help coordinate the election or appointment of a new committee Chair as needed to support or facilitate ongoing committee leadership.</w:t>
      </w:r>
    </w:p>
    <w:p w14:paraId="6F989E61" w14:textId="77777777" w:rsidR="009200A7" w:rsidRPr="009200A7" w:rsidRDefault="009200A7" w:rsidP="009200A7">
      <w:pPr>
        <w:numPr>
          <w:ilvl w:val="0"/>
          <w:numId w:val="33"/>
        </w:numPr>
        <w:spacing w:after="240"/>
        <w:jc w:val="both"/>
        <w:rPr>
          <w:rFonts w:ascii="Arial" w:hAnsi="Arial" w:cs="Arial"/>
        </w:rPr>
      </w:pPr>
      <w:r>
        <w:rPr>
          <w:rFonts w:ascii="Arial" w:hAnsi="Arial" w:cs="Arial"/>
        </w:rPr>
        <w:t>Any Chairperson may resign at any time, orally and/or in writing, by notifying the User Board Chairperson or the Secretary.  Such resignations shall take effect at the time specified.  The acceptance of such resignation shall not be necessary to make it effective.</w:t>
      </w:r>
    </w:p>
    <w:p w14:paraId="6F989E62" w14:textId="77777777" w:rsidR="00321A0A" w:rsidRPr="00CB6673" w:rsidRDefault="00321A0A" w:rsidP="00CB6673">
      <w:pPr>
        <w:pStyle w:val="Heading1"/>
        <w:numPr>
          <w:ilvl w:val="0"/>
          <w:numId w:val="0"/>
        </w:numPr>
        <w:rPr>
          <w:sz w:val="32"/>
          <w:szCs w:val="32"/>
        </w:rPr>
      </w:pPr>
      <w:bookmarkStart w:id="9" w:name="_Toc17785303"/>
      <w:r w:rsidRPr="00CB6673">
        <w:rPr>
          <w:sz w:val="32"/>
          <w:szCs w:val="32"/>
        </w:rPr>
        <w:t>ARTICLE 8:  MEETINGS</w:t>
      </w:r>
      <w:bookmarkEnd w:id="9"/>
    </w:p>
    <w:p w14:paraId="6F989E63" w14:textId="77777777" w:rsidR="00321A0A" w:rsidRPr="00CB6673" w:rsidRDefault="00321A0A" w:rsidP="009A0C30">
      <w:pPr>
        <w:keepLines/>
        <w:numPr>
          <w:ilvl w:val="0"/>
          <w:numId w:val="29"/>
        </w:numPr>
        <w:spacing w:after="240"/>
        <w:jc w:val="both"/>
        <w:rPr>
          <w:rFonts w:ascii="Arial" w:hAnsi="Arial" w:cs="Arial"/>
        </w:rPr>
      </w:pPr>
      <w:r w:rsidRPr="00CB6673">
        <w:rPr>
          <w:rFonts w:ascii="Arial" w:hAnsi="Arial" w:cs="Arial"/>
        </w:rPr>
        <w:t>General meetings shall be held at least once annually, during the Annual User Conference and at any time deemed necessary by the Board of Directors.</w:t>
      </w:r>
    </w:p>
    <w:p w14:paraId="6F989E64" w14:textId="77777777" w:rsidR="00321A0A" w:rsidRPr="00CB6673" w:rsidRDefault="00321A0A" w:rsidP="009A0C30">
      <w:pPr>
        <w:keepLines/>
        <w:numPr>
          <w:ilvl w:val="0"/>
          <w:numId w:val="29"/>
        </w:numPr>
        <w:spacing w:after="240"/>
        <w:jc w:val="both"/>
        <w:rPr>
          <w:rFonts w:ascii="Arial" w:hAnsi="Arial" w:cs="Arial"/>
        </w:rPr>
      </w:pPr>
      <w:r w:rsidRPr="00CB6673">
        <w:rPr>
          <w:rFonts w:ascii="Arial" w:hAnsi="Arial" w:cs="Arial"/>
        </w:rPr>
        <w:t>The Chairperson or Secretary shall give written notice of general and special meetings to members. The notice shall be sent to each member entitled to participate not less than thirty (30) days prior to the meeting time.</w:t>
      </w:r>
    </w:p>
    <w:p w14:paraId="6F989E65"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8.3</w:t>
      </w:r>
      <w:r w:rsidRPr="00CB6673">
        <w:rPr>
          <w:rFonts w:ascii="Arial" w:hAnsi="Arial" w:cs="Arial"/>
        </w:rPr>
        <w:tab/>
        <w:t>A Quorum of the primary voting members is not required for User Group meetings, conference calls, and other events scheduled by the User Group but should provide for a reasonable level of attendance in order to conduct business. Meeting event/organizers are responsible for the User Group resources allocated by the Board and shall exercise reasonable judgment in determining an appropriate attendance level for conducting User Group business.</w:t>
      </w:r>
    </w:p>
    <w:p w14:paraId="6F989E66"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8.4</w:t>
      </w:r>
      <w:r w:rsidRPr="00CB6673">
        <w:rPr>
          <w:rFonts w:ascii="Arial" w:hAnsi="Arial" w:cs="Arial"/>
        </w:rPr>
        <w:t xml:space="preserve">   A Quorum Vote is required for making decisions related to the governance of the User Group. These decisions include but are not exclusive to changes to By-Laws, Board Elections, and other matters that impact the entire User Group. A vote may be carried out electronically or in person at a meeting of the general membership and shall be initiated by the Board of Directors. Fifty-one percent (51%) of the primary voting members shall constitute a quorum. </w:t>
      </w:r>
    </w:p>
    <w:p w14:paraId="6F989E67" w14:textId="394A0B95" w:rsidR="00321A0A" w:rsidRPr="00CB6673" w:rsidRDefault="00321A0A" w:rsidP="004A6AF6">
      <w:pPr>
        <w:pStyle w:val="BodyTextIndent"/>
        <w:spacing w:after="240"/>
        <w:ind w:left="720"/>
        <w:jc w:val="both"/>
        <w:rPr>
          <w:rFonts w:ascii="Arial" w:hAnsi="Arial" w:cs="Arial"/>
        </w:rPr>
      </w:pPr>
      <w:r w:rsidRPr="00CB6673">
        <w:rPr>
          <w:rFonts w:ascii="Arial" w:hAnsi="Arial" w:cs="Arial"/>
        </w:rPr>
        <w:t xml:space="preserve">Electronic voting is the preferred method. A roster of the primary voting members and their contact information shall be regularly maintained by the </w:t>
      </w:r>
      <w:r w:rsidR="006D489F">
        <w:rPr>
          <w:rFonts w:ascii="Arial" w:hAnsi="Arial" w:cs="Arial"/>
        </w:rPr>
        <w:t>Membership Chair</w:t>
      </w:r>
      <w:r w:rsidR="006D489F" w:rsidRPr="00CB6673">
        <w:rPr>
          <w:rFonts w:ascii="Arial" w:hAnsi="Arial" w:cs="Arial"/>
        </w:rPr>
        <w:t xml:space="preserve"> </w:t>
      </w:r>
      <w:r w:rsidRPr="00CB6673">
        <w:rPr>
          <w:rFonts w:ascii="Arial" w:hAnsi="Arial" w:cs="Arial"/>
        </w:rPr>
        <w:t xml:space="preserve">to assure that all can be contacted for electronic voting purposes. The Board of Directors shall direct the Secretary to email the </w:t>
      </w:r>
      <w:r w:rsidRPr="00CB6673">
        <w:rPr>
          <w:rFonts w:ascii="Arial" w:hAnsi="Arial" w:cs="Arial"/>
        </w:rPr>
        <w:lastRenderedPageBreak/>
        <w:t>primary voting members with the question/issue requiring a vote. Responses shall be due back within a reasonable timeframe and that date shall be indicated on the email as well as the action that will be taken if a response is not received. Should the number of responses not meet the quorum, the ballots for all primary voting members who do not respond to the email question/issue by the response date shall be handled as follows:</w:t>
      </w:r>
    </w:p>
    <w:p w14:paraId="6F989E68" w14:textId="77777777" w:rsidR="00321A0A" w:rsidRPr="00CB6673" w:rsidRDefault="00321A0A" w:rsidP="00CB6673">
      <w:pPr>
        <w:pStyle w:val="BodyTextIndent"/>
        <w:numPr>
          <w:ilvl w:val="0"/>
          <w:numId w:val="31"/>
        </w:numPr>
        <w:tabs>
          <w:tab w:val="clear" w:pos="1440"/>
          <w:tab w:val="num" w:pos="1800"/>
        </w:tabs>
        <w:spacing w:after="240"/>
        <w:ind w:left="1800"/>
        <w:jc w:val="both"/>
        <w:rPr>
          <w:rFonts w:ascii="Arial" w:hAnsi="Arial" w:cs="Arial"/>
          <w:sz w:val="20"/>
        </w:rPr>
      </w:pPr>
      <w:r w:rsidRPr="00CB6673">
        <w:rPr>
          <w:rFonts w:ascii="Arial" w:hAnsi="Arial" w:cs="Arial"/>
        </w:rPr>
        <w:t>If the question/ issue requires only a response “in favor” or “not in favor”, the lack of response will be counted as a proxy vote “in favor” of the action being recommended</w:t>
      </w:r>
      <w:r w:rsidRPr="00CB6673">
        <w:rPr>
          <w:rFonts w:ascii="Arial" w:hAnsi="Arial" w:cs="Arial"/>
          <w:sz w:val="20"/>
        </w:rPr>
        <w:t xml:space="preserve"> </w:t>
      </w:r>
    </w:p>
    <w:p w14:paraId="6F989E69" w14:textId="77777777" w:rsidR="00321A0A" w:rsidRPr="00CB6673" w:rsidRDefault="00321A0A" w:rsidP="00CB6673">
      <w:pPr>
        <w:pStyle w:val="BodyTextIndent"/>
        <w:numPr>
          <w:ilvl w:val="0"/>
          <w:numId w:val="31"/>
        </w:numPr>
        <w:tabs>
          <w:tab w:val="clear" w:pos="1440"/>
          <w:tab w:val="num" w:pos="1800"/>
        </w:tabs>
        <w:spacing w:after="240"/>
        <w:ind w:left="1800"/>
        <w:jc w:val="both"/>
        <w:rPr>
          <w:rFonts w:ascii="Arial" w:hAnsi="Arial" w:cs="Arial"/>
        </w:rPr>
      </w:pPr>
      <w:r w:rsidRPr="00CB6673">
        <w:rPr>
          <w:rFonts w:ascii="Arial" w:hAnsi="Arial" w:cs="Arial"/>
        </w:rPr>
        <w:t>If the question/issue requires a selection among multiple choices (i.e., vote for Board candidates), a lack of response will be viewed as a deliberate choice to not participate in the vote.  Results will be determined based on the respondents who choose  to vote, and the quorum requirement will be deemed to have been satisfied as long as all primary voting members were given an equal and fair opportunity to participate.</w:t>
      </w:r>
    </w:p>
    <w:p w14:paraId="6F989E6A"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8.5</w:t>
      </w:r>
      <w:r w:rsidRPr="00CB6673">
        <w:rPr>
          <w:rFonts w:ascii="Arial" w:hAnsi="Arial" w:cs="Arial"/>
          <w:b/>
        </w:rPr>
        <w:tab/>
      </w:r>
      <w:r w:rsidRPr="00CB6673">
        <w:rPr>
          <w:rFonts w:ascii="Arial" w:hAnsi="Arial" w:cs="Arial"/>
        </w:rPr>
        <w:t xml:space="preserve">In addition to the requirements described in 8.4, Board elections further require that participating primary voting members select candidates exactly sufficient to satisfy the number of Board positions to be filled. </w:t>
      </w:r>
    </w:p>
    <w:p w14:paraId="6F989E6B" w14:textId="77777777" w:rsidR="00321A0A" w:rsidRPr="00CB6673" w:rsidRDefault="00321A0A" w:rsidP="00CB6673">
      <w:pPr>
        <w:pStyle w:val="BodyTextIndent"/>
        <w:numPr>
          <w:ilvl w:val="0"/>
          <w:numId w:val="34"/>
        </w:numPr>
        <w:tabs>
          <w:tab w:val="clear" w:pos="1440"/>
          <w:tab w:val="num" w:pos="1800"/>
        </w:tabs>
        <w:spacing w:after="240"/>
        <w:ind w:left="1800"/>
        <w:jc w:val="both"/>
        <w:rPr>
          <w:rFonts w:ascii="Arial" w:hAnsi="Arial" w:cs="Arial"/>
        </w:rPr>
      </w:pPr>
      <w:r w:rsidRPr="00CB6673">
        <w:rPr>
          <w:rFonts w:ascii="Arial" w:hAnsi="Arial" w:cs="Arial"/>
        </w:rPr>
        <w:t xml:space="preserve">Weighted vote: When voting, participating primary voting members must indicate the order of preference for their candidate selection(s). Points correlating to the number of positions will be assigned to the preference rankings and total points received by each candidate will determine final election results. </w:t>
      </w:r>
    </w:p>
    <w:p w14:paraId="6F989E6C"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8.6</w:t>
      </w:r>
      <w:r w:rsidRPr="00CB6673">
        <w:rPr>
          <w:rFonts w:ascii="Arial" w:hAnsi="Arial" w:cs="Arial"/>
        </w:rPr>
        <w:tab/>
        <w:t>When a quorum is once present, it is not broken by the subsequent withdrawal of any member(s).  A majority of the members at any meeting, including an adjourned meeting, whether or not a quorum is present, may adjourn such meeting to another time and place.</w:t>
      </w:r>
    </w:p>
    <w:p w14:paraId="6F989E6D" w14:textId="77777777" w:rsidR="00321A0A" w:rsidRPr="00CB6673" w:rsidRDefault="00321A0A" w:rsidP="009A0C30">
      <w:pPr>
        <w:keepLines/>
        <w:spacing w:after="240"/>
        <w:ind w:left="720" w:hanging="720"/>
        <w:jc w:val="both"/>
        <w:rPr>
          <w:rFonts w:ascii="Arial" w:hAnsi="Arial" w:cs="Arial"/>
        </w:rPr>
      </w:pPr>
      <w:r w:rsidRPr="00CB6673">
        <w:rPr>
          <w:rFonts w:ascii="Arial" w:hAnsi="Arial" w:cs="Arial"/>
          <w:b/>
        </w:rPr>
        <w:t>8.7</w:t>
      </w:r>
      <w:r w:rsidRPr="00CB6673">
        <w:rPr>
          <w:rFonts w:ascii="Arial" w:hAnsi="Arial" w:cs="Arial"/>
        </w:rPr>
        <w:tab/>
        <w:t>The primary voting members shall have the exclusive right to vote on all matters pertaining to the general affairs on which a vote of the members is required or deemed to be desirable.  Each member in good standing and entitled to vote shall have its vote cast by the member organization’s principal representative or, in his/her absence, by an alternate representative authorized in writing to serve as a proxy for the principal representative.</w:t>
      </w:r>
      <w:r w:rsidRPr="00CB6673">
        <w:rPr>
          <w:rFonts w:ascii="Arial" w:hAnsi="Arial" w:cs="Arial"/>
        </w:rPr>
        <w:tab/>
      </w:r>
    </w:p>
    <w:p w14:paraId="6F989E6E" w14:textId="3754F073" w:rsidR="00321A0A" w:rsidRPr="00CB6673" w:rsidRDefault="00321A0A" w:rsidP="00CB6673">
      <w:pPr>
        <w:pStyle w:val="Heading1"/>
        <w:numPr>
          <w:ilvl w:val="0"/>
          <w:numId w:val="0"/>
        </w:numPr>
        <w:rPr>
          <w:sz w:val="32"/>
          <w:szCs w:val="32"/>
        </w:rPr>
      </w:pPr>
      <w:bookmarkStart w:id="10" w:name="_Toc17785304"/>
      <w:r w:rsidRPr="00CB6673">
        <w:rPr>
          <w:sz w:val="32"/>
          <w:szCs w:val="32"/>
        </w:rPr>
        <w:t xml:space="preserve">ARTICLE 9:  </w:t>
      </w:r>
      <w:r w:rsidR="00FA11A5">
        <w:rPr>
          <w:sz w:val="32"/>
          <w:szCs w:val="32"/>
        </w:rPr>
        <w:t>FI</w:t>
      </w:r>
      <w:r w:rsidRPr="00CB6673">
        <w:rPr>
          <w:sz w:val="32"/>
          <w:szCs w:val="32"/>
        </w:rPr>
        <w:t>S REPRESENTATION</w:t>
      </w:r>
      <w:bookmarkEnd w:id="10"/>
      <w:r w:rsidRPr="00CB6673">
        <w:rPr>
          <w:sz w:val="32"/>
          <w:szCs w:val="32"/>
        </w:rPr>
        <w:t xml:space="preserve">       </w:t>
      </w:r>
    </w:p>
    <w:p w14:paraId="6F989E6F" w14:textId="74ACF7AE" w:rsidR="00321A0A" w:rsidRPr="00CB6673" w:rsidRDefault="00FA11A5" w:rsidP="009A0C30">
      <w:pPr>
        <w:keepLines/>
        <w:numPr>
          <w:ilvl w:val="0"/>
          <w:numId w:val="30"/>
        </w:numPr>
        <w:spacing w:after="240"/>
        <w:jc w:val="both"/>
        <w:rPr>
          <w:rFonts w:ascii="Arial" w:hAnsi="Arial" w:cs="Arial"/>
        </w:rPr>
      </w:pPr>
      <w:r>
        <w:rPr>
          <w:rFonts w:ascii="Arial" w:hAnsi="Arial" w:cs="Arial"/>
        </w:rPr>
        <w:t>FI</w:t>
      </w:r>
      <w:r w:rsidR="00321A0A" w:rsidRPr="00CB6673">
        <w:rPr>
          <w:rFonts w:ascii="Arial" w:hAnsi="Arial" w:cs="Arial"/>
        </w:rPr>
        <w:t xml:space="preserve">S’s participation in the </w:t>
      </w:r>
      <w:r>
        <w:rPr>
          <w:rFonts w:ascii="Arial" w:hAnsi="Arial" w:cs="Arial"/>
        </w:rPr>
        <w:t>O</w:t>
      </w:r>
      <w:r w:rsidR="00321A0A" w:rsidRPr="00CB6673">
        <w:rPr>
          <w:rFonts w:ascii="Arial" w:hAnsi="Arial" w:cs="Arial"/>
        </w:rPr>
        <w:t xml:space="preserve">mni User Group is essential to achieve the Group’s stated objectives.  </w:t>
      </w:r>
      <w:r>
        <w:rPr>
          <w:rFonts w:ascii="Arial" w:hAnsi="Arial" w:cs="Arial"/>
        </w:rPr>
        <w:t>FI</w:t>
      </w:r>
      <w:r w:rsidR="00321A0A" w:rsidRPr="00CB6673">
        <w:rPr>
          <w:rFonts w:ascii="Arial" w:hAnsi="Arial" w:cs="Arial"/>
        </w:rPr>
        <w:t xml:space="preserve">S is encouraged to appoint representatives to attend the general membership meetings, the Standing Committee meetings, the Steering Committee meetings, and Board meetings.  The </w:t>
      </w:r>
      <w:r>
        <w:rPr>
          <w:rFonts w:ascii="Arial" w:hAnsi="Arial" w:cs="Arial"/>
        </w:rPr>
        <w:t>FI</w:t>
      </w:r>
      <w:r w:rsidR="00321A0A" w:rsidRPr="00CB6673">
        <w:rPr>
          <w:rFonts w:ascii="Arial" w:hAnsi="Arial" w:cs="Arial"/>
        </w:rPr>
        <w:t xml:space="preserve">S representatives will relay all official responses from </w:t>
      </w:r>
      <w:r>
        <w:rPr>
          <w:rFonts w:ascii="Arial" w:hAnsi="Arial" w:cs="Arial"/>
        </w:rPr>
        <w:t>FI</w:t>
      </w:r>
      <w:r w:rsidR="00321A0A" w:rsidRPr="00CB6673">
        <w:rPr>
          <w:rFonts w:ascii="Arial" w:hAnsi="Arial" w:cs="Arial"/>
        </w:rPr>
        <w:t>S to the Chairperson of the Omni User Group’s Board of Directors.</w:t>
      </w:r>
    </w:p>
    <w:p w14:paraId="6F989E70" w14:textId="77777777" w:rsidR="00321A0A" w:rsidRPr="00CB6673" w:rsidRDefault="00321A0A" w:rsidP="004A6AF6">
      <w:pPr>
        <w:spacing w:after="240"/>
        <w:rPr>
          <w:rFonts w:ascii="Arial" w:hAnsi="Arial" w:cs="Arial"/>
          <w:b/>
          <w:color w:val="365F91"/>
          <w:sz w:val="32"/>
        </w:rPr>
      </w:pPr>
    </w:p>
    <w:p w14:paraId="6F989E71" w14:textId="77777777" w:rsidR="00321A0A" w:rsidRPr="00CB6673" w:rsidRDefault="00321A0A" w:rsidP="00CB6673">
      <w:pPr>
        <w:pStyle w:val="Heading1"/>
        <w:numPr>
          <w:ilvl w:val="0"/>
          <w:numId w:val="0"/>
        </w:numPr>
        <w:rPr>
          <w:sz w:val="32"/>
          <w:szCs w:val="32"/>
        </w:rPr>
      </w:pPr>
      <w:bookmarkStart w:id="11" w:name="_Toc17785305"/>
      <w:r w:rsidRPr="00CB6673">
        <w:rPr>
          <w:sz w:val="32"/>
          <w:szCs w:val="32"/>
        </w:rPr>
        <w:t>ARTICLE 10:  AMENDMENTS TO BYLAWS</w:t>
      </w:r>
      <w:bookmarkEnd w:id="11"/>
    </w:p>
    <w:p w14:paraId="6F989E72" w14:textId="77777777" w:rsidR="00321A0A" w:rsidRPr="00CB6673" w:rsidRDefault="00321A0A" w:rsidP="009A0C30">
      <w:pPr>
        <w:keepLines/>
        <w:spacing w:after="240"/>
        <w:ind w:left="720" w:hanging="720"/>
        <w:jc w:val="both"/>
        <w:rPr>
          <w:rFonts w:ascii="Arial" w:hAnsi="Arial" w:cs="Arial"/>
          <w:strike/>
        </w:rPr>
      </w:pPr>
      <w:r w:rsidRPr="00CB6673">
        <w:rPr>
          <w:rFonts w:ascii="Arial" w:hAnsi="Arial" w:cs="Arial"/>
          <w:b/>
        </w:rPr>
        <w:t>10.1</w:t>
      </w:r>
      <w:r w:rsidRPr="00CB6673">
        <w:rPr>
          <w:rFonts w:ascii="Arial" w:hAnsi="Arial" w:cs="Arial"/>
        </w:rPr>
        <w:tab/>
        <w:t xml:space="preserve">These Bylaws may be amended as such amendments are approved by the Board of Directors and subsequently by the primary voting members in accordance with Article VIII. </w:t>
      </w:r>
    </w:p>
    <w:p w14:paraId="6F989E73" w14:textId="5A1BE358" w:rsidR="00321A0A" w:rsidRPr="00CB6673" w:rsidRDefault="00321A0A" w:rsidP="00CB6673">
      <w:pPr>
        <w:pStyle w:val="Heading1"/>
        <w:numPr>
          <w:ilvl w:val="0"/>
          <w:numId w:val="0"/>
        </w:numPr>
        <w:rPr>
          <w:b w:val="0"/>
        </w:rPr>
      </w:pPr>
      <w:r w:rsidRPr="00CB6673">
        <w:rPr>
          <w:b w:val="0"/>
        </w:rPr>
        <w:br w:type="page"/>
      </w:r>
      <w:bookmarkStart w:id="12" w:name="_Toc17785306"/>
      <w:r w:rsidRPr="00093680">
        <w:rPr>
          <w:sz w:val="32"/>
          <w:szCs w:val="32"/>
        </w:rPr>
        <w:lastRenderedPageBreak/>
        <w:t>Chart 1 – Omni User Group Structure</w:t>
      </w:r>
      <w:bookmarkEnd w:id="12"/>
    </w:p>
    <w:p w14:paraId="6F989E74" w14:textId="7FC0C006" w:rsidR="00321A0A" w:rsidRPr="00FB1CC1" w:rsidRDefault="004826F9" w:rsidP="009A0C30">
      <w:pPr>
        <w:tabs>
          <w:tab w:val="left" w:pos="90"/>
        </w:tabs>
        <w:spacing w:after="240"/>
        <w:rPr>
          <w:rFonts w:ascii="Arial" w:hAnsi="Arial" w:cs="Arial"/>
          <w:szCs w:val="20"/>
        </w:rPr>
      </w:pPr>
      <w:r w:rsidRPr="004826F9">
        <w:rPr>
          <w:rFonts w:ascii="Arial" w:hAnsi="Arial" w:cs="Arial"/>
          <w:noProof/>
          <w:szCs w:val="20"/>
        </w:rPr>
        <w:drawing>
          <wp:inline distT="0" distB="0" distL="0" distR="0" wp14:anchorId="772EAF9C" wp14:editId="5513DBF9">
            <wp:extent cx="4572638" cy="34294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3429479"/>
                    </a:xfrm>
                    <a:prstGeom prst="rect">
                      <a:avLst/>
                    </a:prstGeom>
                  </pic:spPr>
                </pic:pic>
              </a:graphicData>
            </a:graphic>
          </wp:inline>
        </w:drawing>
      </w:r>
    </w:p>
    <w:sectPr w:rsidR="00321A0A" w:rsidRPr="00FB1CC1" w:rsidSect="00A75187">
      <w:headerReference w:type="default" r:id="rId11"/>
      <w:pgSz w:w="12240" w:h="15840"/>
      <w:pgMar w:top="1276" w:right="1800" w:bottom="63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2064E" w14:textId="77777777" w:rsidR="009733E5" w:rsidRDefault="009733E5">
      <w:r>
        <w:separator/>
      </w:r>
    </w:p>
  </w:endnote>
  <w:endnote w:type="continuationSeparator" w:id="0">
    <w:p w14:paraId="3E317367" w14:textId="77777777" w:rsidR="009733E5" w:rsidRDefault="00973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6C317" w14:textId="77777777" w:rsidR="009733E5" w:rsidRDefault="009733E5">
      <w:r>
        <w:separator/>
      </w:r>
    </w:p>
  </w:footnote>
  <w:footnote w:type="continuationSeparator" w:id="0">
    <w:p w14:paraId="0359D2F1" w14:textId="77777777" w:rsidR="009733E5" w:rsidRDefault="00973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89E80" w14:textId="605B7CF5" w:rsidR="00321A0A" w:rsidRPr="00545631" w:rsidRDefault="003231C3" w:rsidP="00E405F8">
    <w:pPr>
      <w:shd w:val="clear" w:color="auto" w:fill="587990"/>
      <w:jc w:val="right"/>
      <w:rPr>
        <w:rFonts w:ascii="Arial" w:hAnsi="Arial" w:cs="Arial"/>
        <w:b/>
        <w:color w:val="FFFFFF"/>
        <w:sz w:val="16"/>
        <w:szCs w:val="16"/>
      </w:rPr>
    </w:pPr>
    <w:r>
      <w:rPr>
        <w:noProof/>
      </w:rPr>
      <mc:AlternateContent>
        <mc:Choice Requires="wps">
          <w:drawing>
            <wp:anchor distT="0" distB="0" distL="114300" distR="114300" simplePos="0" relativeHeight="251656704" behindDoc="0" locked="0" layoutInCell="1" allowOverlap="1" wp14:anchorId="6F989E83" wp14:editId="74C3C174">
              <wp:simplePos x="0" y="0"/>
              <wp:positionH relativeFrom="page">
                <wp:posOffset>703580</wp:posOffset>
              </wp:positionH>
              <wp:positionV relativeFrom="page">
                <wp:posOffset>457200</wp:posOffset>
              </wp:positionV>
              <wp:extent cx="6383020" cy="2286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020" cy="228600"/>
                      </a:xfrm>
                      <a:prstGeom prst="rect">
                        <a:avLst/>
                      </a:prstGeom>
                      <a:solidFill>
                        <a:srgbClr val="5879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89E87" w14:textId="77777777" w:rsidR="00321A0A" w:rsidRPr="00795468" w:rsidRDefault="00321A0A" w:rsidP="00E405F8">
                          <w:pPr>
                            <w:shd w:val="clear" w:color="auto" w:fill="587990"/>
                            <w:rPr>
                              <w:color w:val="58799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89E83" id="_x0000_t202" coordsize="21600,21600" o:spt="202" path="m,l,21600r21600,l21600,xe">
              <v:stroke joinstyle="miter"/>
              <v:path gradientshapeok="t" o:connecttype="rect"/>
            </v:shapetype>
            <v:shape id="Text Box 1" o:spid="_x0000_s1027" type="#_x0000_t202" style="position:absolute;left:0;text-align:left;margin-left:55.4pt;margin-top:36pt;width:502.6pt;height:1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" fillcolor="#587990" stroked="f">
              <v:textbox>
                <w:txbxContent>
                  <w:p w14:paraId="6F989E87" w14:textId="77777777" w:rsidR="00321A0A" w:rsidRPr="00795468" w:rsidRDefault="00321A0A" w:rsidP="00E405F8">
                    <w:pPr>
                      <w:shd w:val="clear" w:color="auto" w:fill="587990"/>
                      <w:rPr>
                        <w:color w:val="587990"/>
                      </w:rPr>
                    </w:pPr>
                  </w:p>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6F989E84" wp14:editId="6E5098E1">
              <wp:simplePos x="0" y="0"/>
              <wp:positionH relativeFrom="page">
                <wp:posOffset>7086600</wp:posOffset>
              </wp:positionH>
              <wp:positionV relativeFrom="page">
                <wp:posOffset>457200</wp:posOffset>
              </wp:positionV>
              <wp:extent cx="280035" cy="228600"/>
              <wp:effectExtent l="0" t="0" r="571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28600"/>
                      </a:xfrm>
                      <a:prstGeom prst="rect">
                        <a:avLst/>
                      </a:prstGeom>
                      <a:solidFill>
                        <a:srgbClr val="9A928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89E88" w14:textId="34E4413A" w:rsidR="00321A0A" w:rsidRDefault="00122C6D" w:rsidP="00E405F8">
                          <w:pPr>
                            <w:jc w:val="center"/>
                            <w:rPr>
                              <w:rFonts w:ascii="Arial" w:hAnsi="Arial"/>
                              <w:color w:val="FFFFFF"/>
                              <w:sz w:val="12"/>
                            </w:rPr>
                          </w:pPr>
                          <w:r>
                            <w:rPr>
                              <w:rStyle w:val="PageNumber"/>
                              <w:rFonts w:ascii="Arial" w:hAnsi="Arial"/>
                              <w:color w:val="FFFFFF"/>
                              <w:sz w:val="12"/>
                            </w:rPr>
                            <w:fldChar w:fldCharType="begin"/>
                          </w:r>
                          <w:r w:rsidR="00321A0A">
                            <w:rPr>
                              <w:rStyle w:val="PageNumber"/>
                              <w:rFonts w:ascii="Arial" w:hAnsi="Arial"/>
                              <w:color w:val="FFFFFF"/>
                              <w:sz w:val="12"/>
                            </w:rPr>
                            <w:instrText xml:space="preserve"> PAGE </w:instrText>
                          </w:r>
                          <w:r>
                            <w:rPr>
                              <w:rStyle w:val="PageNumber"/>
                              <w:rFonts w:ascii="Arial" w:hAnsi="Arial"/>
                              <w:color w:val="FFFFFF"/>
                              <w:sz w:val="12"/>
                            </w:rPr>
                            <w:fldChar w:fldCharType="separate"/>
                          </w:r>
                          <w:r w:rsidR="00C13BEA">
                            <w:rPr>
                              <w:rStyle w:val="PageNumber"/>
                              <w:rFonts w:ascii="Arial" w:hAnsi="Arial"/>
                              <w:noProof/>
                              <w:color w:val="FFFFFF"/>
                              <w:sz w:val="12"/>
                            </w:rPr>
                            <w:t>3</w:t>
                          </w:r>
                          <w:r>
                            <w:rPr>
                              <w:rStyle w:val="PageNumber"/>
                              <w:rFonts w:ascii="Arial" w:hAnsi="Arial"/>
                              <w:color w:val="FFFFFF"/>
                              <w:sz w:val="12"/>
                            </w:rPr>
                            <w:fldChar w:fldCharType="end"/>
                          </w:r>
                        </w:p>
                      </w:txbxContent>
                    </wps:txbx>
                    <wps:bodyPr rot="0" vert="horz" wrap="square" lIns="91440" tIns="6400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89E84" id="_x0000_t202" coordsize="21600,21600" o:spt="202" path="m,l,21600r21600,l21600,xe">
              <v:stroke joinstyle="miter"/>
              <v:path gradientshapeok="t" o:connecttype="rect"/>
            </v:shapetype>
            <v:shape id="Text Box 2" o:spid="_x0000_s1028" type="#_x0000_t202" style="position:absolute;left:0;text-align:left;margin-left:558pt;margin-top:36pt;width:22.05pt;height:1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" fillcolor="#9a928c" stroked="f">
              <v:textbox inset=",5.04pt">
                <w:txbxContent>
                  <w:p w14:paraId="6F989E88" w14:textId="34E4413A" w:rsidR="00321A0A" w:rsidRDefault="00122C6D" w:rsidP="00E405F8">
                    <w:pPr>
                      <w:jc w:val="center"/>
                      <w:rPr>
                        <w:rFonts w:ascii="Arial" w:hAnsi="Arial"/>
                        <w:color w:val="FFFFFF"/>
                        <w:sz w:val="12"/>
                      </w:rPr>
                    </w:pPr>
                    <w:r>
                      <w:rPr>
                        <w:rStyle w:val="PageNumber"/>
                        <w:rFonts w:ascii="Arial" w:hAnsi="Arial"/>
                        <w:color w:val="FFFFFF"/>
                        <w:sz w:val="12"/>
                      </w:rPr>
                      <w:fldChar w:fldCharType="begin"/>
                    </w:r>
                    <w:r w:rsidR="00321A0A">
                      <w:rPr>
                        <w:rStyle w:val="PageNumber"/>
                        <w:rFonts w:ascii="Arial" w:hAnsi="Arial"/>
                        <w:color w:val="FFFFFF"/>
                        <w:sz w:val="12"/>
                      </w:rPr>
                      <w:instrText xml:space="preserve"> PAGE </w:instrText>
                    </w:r>
                    <w:r>
                      <w:rPr>
                        <w:rStyle w:val="PageNumber"/>
                        <w:rFonts w:ascii="Arial" w:hAnsi="Arial"/>
                        <w:color w:val="FFFFFF"/>
                        <w:sz w:val="12"/>
                      </w:rPr>
                      <w:fldChar w:fldCharType="separate"/>
                    </w:r>
                    <w:r w:rsidR="00C13BEA">
                      <w:rPr>
                        <w:rStyle w:val="PageNumber"/>
                        <w:rFonts w:ascii="Arial" w:hAnsi="Arial"/>
                        <w:noProof/>
                        <w:color w:val="FFFFFF"/>
                        <w:sz w:val="12"/>
                      </w:rPr>
                      <w:t>3</w:t>
                    </w:r>
                    <w:r>
                      <w:rPr>
                        <w:rStyle w:val="PageNumber"/>
                        <w:rFonts w:ascii="Arial" w:hAnsi="Arial"/>
                        <w:color w:val="FFFFFF"/>
                        <w:sz w:val="12"/>
                      </w:rPr>
                      <w:fldChar w:fldCharType="end"/>
                    </w:r>
                  </w:p>
                </w:txbxContent>
              </v:textbox>
              <w10:wrap anchorx="page" anchory="page"/>
            </v:shape>
          </w:pict>
        </mc:Fallback>
      </mc:AlternateContent>
    </w:r>
    <w:r w:rsidR="00321A0A">
      <w:rPr>
        <w:rFonts w:ascii="Arial" w:hAnsi="Arial" w:cs="Arial"/>
        <w:b/>
        <w:color w:val="FFFFFF"/>
        <w:sz w:val="16"/>
        <w:szCs w:val="16"/>
      </w:rPr>
      <w:t>MNI SUMMIT 2009</w:t>
    </w:r>
  </w:p>
  <w:p w14:paraId="6F989E81" w14:textId="77777777" w:rsidR="00321A0A" w:rsidRDefault="00321A0A" w:rsidP="00E405F8">
    <w:pPr>
      <w:pStyle w:val="Header"/>
    </w:pPr>
  </w:p>
  <w:p w14:paraId="6F989E82" w14:textId="77777777" w:rsidR="00321A0A" w:rsidRDefault="00321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2C32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112DDA"/>
    <w:multiLevelType w:val="singleLevel"/>
    <w:tmpl w:val="6A50D8C2"/>
    <w:lvl w:ilvl="0">
      <w:start w:val="1"/>
      <w:numFmt w:val="decimal"/>
      <w:lvlText w:val="1.%1 "/>
      <w:legacy w:legacy="1" w:legacySpace="0" w:legacyIndent="720"/>
      <w:lvlJc w:val="left"/>
      <w:pPr>
        <w:ind w:left="720" w:hanging="720"/>
      </w:pPr>
      <w:rPr>
        <w:rFonts w:cs="Times New Roman"/>
        <w:b/>
        <w:i w:val="0"/>
        <w:sz w:val="24"/>
      </w:rPr>
    </w:lvl>
  </w:abstractNum>
  <w:abstractNum w:abstractNumId="3" w15:restartNumberingAfterBreak="0">
    <w:nsid w:val="02214939"/>
    <w:multiLevelType w:val="hybridMultilevel"/>
    <w:tmpl w:val="93C20F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E75281"/>
    <w:multiLevelType w:val="singleLevel"/>
    <w:tmpl w:val="BB74F494"/>
    <w:lvl w:ilvl="0">
      <w:start w:val="3"/>
      <w:numFmt w:val="decimal"/>
      <w:lvlText w:val="3.%1 "/>
      <w:lvlJc w:val="left"/>
      <w:pPr>
        <w:tabs>
          <w:tab w:val="num" w:pos="720"/>
        </w:tabs>
        <w:ind w:left="360" w:hanging="360"/>
      </w:pPr>
      <w:rPr>
        <w:rFonts w:ascii="Arial" w:hAnsi="Arial" w:cs="Times New Roman" w:hint="default"/>
        <w:b/>
        <w:i w:val="0"/>
        <w:color w:val="0D0D0D"/>
        <w:sz w:val="24"/>
      </w:rPr>
    </w:lvl>
  </w:abstractNum>
  <w:abstractNum w:abstractNumId="5" w15:restartNumberingAfterBreak="0">
    <w:nsid w:val="06F17491"/>
    <w:multiLevelType w:val="singleLevel"/>
    <w:tmpl w:val="EE76AD5A"/>
    <w:lvl w:ilvl="0">
      <w:start w:val="1"/>
      <w:numFmt w:val="decimal"/>
      <w:lvlText w:val="2.%1 "/>
      <w:lvlJc w:val="left"/>
      <w:pPr>
        <w:tabs>
          <w:tab w:val="num" w:pos="720"/>
        </w:tabs>
        <w:ind w:left="720" w:hanging="720"/>
      </w:pPr>
      <w:rPr>
        <w:rFonts w:ascii="Arial" w:hAnsi="Arial" w:cs="Times New Roman" w:hint="default"/>
        <w:b/>
        <w:i w:val="0"/>
        <w:sz w:val="24"/>
      </w:rPr>
    </w:lvl>
  </w:abstractNum>
  <w:abstractNum w:abstractNumId="6" w15:restartNumberingAfterBreak="0">
    <w:nsid w:val="092B566E"/>
    <w:multiLevelType w:val="multilevel"/>
    <w:tmpl w:val="A46C3E08"/>
    <w:lvl w:ilvl="0">
      <w:start w:val="1"/>
      <w:numFmt w:val="decimal"/>
      <w:pStyle w:val="Heading1"/>
      <w:lvlText w:val="%1"/>
      <w:lvlJc w:val="left"/>
      <w:pPr>
        <w:tabs>
          <w:tab w:val="num" w:pos="612"/>
        </w:tabs>
        <w:ind w:left="61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990"/>
        </w:tabs>
        <w:ind w:left="99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7" w15:restartNumberingAfterBreak="0">
    <w:nsid w:val="0DBF0AD2"/>
    <w:multiLevelType w:val="singleLevel"/>
    <w:tmpl w:val="EA2E8008"/>
    <w:lvl w:ilvl="0">
      <w:start w:val="1"/>
      <w:numFmt w:val="decimal"/>
      <w:lvlText w:val="6.%1"/>
      <w:lvlJc w:val="left"/>
      <w:pPr>
        <w:tabs>
          <w:tab w:val="num" w:pos="720"/>
        </w:tabs>
        <w:ind w:left="720" w:hanging="720"/>
      </w:pPr>
      <w:rPr>
        <w:rFonts w:ascii="Arial" w:hAnsi="Arial" w:cs="Times New Roman" w:hint="default"/>
        <w:b/>
        <w:i w:val="0"/>
        <w:sz w:val="24"/>
      </w:rPr>
    </w:lvl>
  </w:abstractNum>
  <w:abstractNum w:abstractNumId="8" w15:restartNumberingAfterBreak="0">
    <w:nsid w:val="0ED36E69"/>
    <w:multiLevelType w:val="singleLevel"/>
    <w:tmpl w:val="B66487D0"/>
    <w:lvl w:ilvl="0">
      <w:start w:val="1"/>
      <w:numFmt w:val="decimal"/>
      <w:lvlText w:val="8.%1"/>
      <w:lvlJc w:val="left"/>
      <w:pPr>
        <w:tabs>
          <w:tab w:val="num" w:pos="720"/>
        </w:tabs>
        <w:ind w:left="720" w:hanging="720"/>
      </w:pPr>
      <w:rPr>
        <w:rFonts w:ascii="Arial" w:hAnsi="Arial" w:cs="Times New Roman" w:hint="default"/>
        <w:b/>
        <w:i w:val="0"/>
        <w:sz w:val="24"/>
      </w:rPr>
    </w:lvl>
  </w:abstractNum>
  <w:abstractNum w:abstractNumId="9" w15:restartNumberingAfterBreak="0">
    <w:nsid w:val="143D2A7B"/>
    <w:multiLevelType w:val="singleLevel"/>
    <w:tmpl w:val="E22E8EEA"/>
    <w:lvl w:ilvl="0">
      <w:start w:val="1"/>
      <w:numFmt w:val="decimal"/>
      <w:lvlText w:val="3.%1 "/>
      <w:lvlJc w:val="left"/>
      <w:pPr>
        <w:tabs>
          <w:tab w:val="num" w:pos="720"/>
        </w:tabs>
        <w:ind w:left="720" w:hanging="720"/>
      </w:pPr>
      <w:rPr>
        <w:rFonts w:ascii="Arial" w:hAnsi="Arial" w:cs="Times New Roman" w:hint="default"/>
        <w:b/>
        <w:i w:val="0"/>
        <w:sz w:val="24"/>
      </w:rPr>
    </w:lvl>
  </w:abstractNum>
  <w:abstractNum w:abstractNumId="10" w15:restartNumberingAfterBreak="0">
    <w:nsid w:val="23300E45"/>
    <w:multiLevelType w:val="multilevel"/>
    <w:tmpl w:val="5C8258C6"/>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47E4205"/>
    <w:multiLevelType w:val="hybridMultilevel"/>
    <w:tmpl w:val="8E586D56"/>
    <w:lvl w:ilvl="0" w:tplc="F3B8A270">
      <w:start w:val="1"/>
      <w:numFmt w:val="decimal"/>
      <w:lvlText w:val="7.%1"/>
      <w:lvlJc w:val="left"/>
      <w:pPr>
        <w:tabs>
          <w:tab w:val="num" w:pos="720"/>
        </w:tabs>
        <w:ind w:left="720" w:hanging="720"/>
      </w:pPr>
      <w:rPr>
        <w:rFonts w:ascii="Arial" w:hAnsi="Arial" w:cs="Times New Roman" w:hint="default"/>
        <w:b/>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22A0DF4"/>
    <w:multiLevelType w:val="multilevel"/>
    <w:tmpl w:val="6BF0717A"/>
    <w:lvl w:ilvl="0">
      <w:start w:val="7"/>
      <w:numFmt w:val="decimal"/>
      <w:lvlText w:val="%1."/>
      <w:lvlJc w:val="left"/>
      <w:pPr>
        <w:ind w:left="390" w:hanging="390"/>
      </w:pPr>
      <w:rPr>
        <w:rFonts w:cs="Times New Roman" w:hint="default"/>
      </w:rPr>
    </w:lvl>
    <w:lvl w:ilvl="1">
      <w:start w:val="4"/>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 w15:restartNumberingAfterBreak="0">
    <w:nsid w:val="46D17500"/>
    <w:multiLevelType w:val="singleLevel"/>
    <w:tmpl w:val="32A66A70"/>
    <w:lvl w:ilvl="0">
      <w:start w:val="1"/>
      <w:numFmt w:val="decimal"/>
      <w:lvlText w:val="9.%1"/>
      <w:lvlJc w:val="left"/>
      <w:pPr>
        <w:tabs>
          <w:tab w:val="num" w:pos="720"/>
        </w:tabs>
        <w:ind w:left="720" w:hanging="720"/>
      </w:pPr>
      <w:rPr>
        <w:rFonts w:ascii="Arial" w:hAnsi="Arial" w:cs="Times New Roman" w:hint="default"/>
        <w:b/>
        <w:i w:val="0"/>
        <w:sz w:val="24"/>
      </w:rPr>
    </w:lvl>
  </w:abstractNum>
  <w:abstractNum w:abstractNumId="14" w15:restartNumberingAfterBreak="0">
    <w:nsid w:val="503016BF"/>
    <w:multiLevelType w:val="singleLevel"/>
    <w:tmpl w:val="A0D6C132"/>
    <w:lvl w:ilvl="0">
      <w:start w:val="1"/>
      <w:numFmt w:val="decimal"/>
      <w:lvlText w:val="5.%1 "/>
      <w:legacy w:legacy="1" w:legacySpace="0" w:legacyIndent="720"/>
      <w:lvlJc w:val="left"/>
      <w:pPr>
        <w:ind w:left="720" w:hanging="720"/>
      </w:pPr>
      <w:rPr>
        <w:rFonts w:cs="Times New Roman"/>
        <w:b/>
        <w:i w:val="0"/>
        <w:sz w:val="24"/>
      </w:rPr>
    </w:lvl>
  </w:abstractNum>
  <w:abstractNum w:abstractNumId="15" w15:restartNumberingAfterBreak="0">
    <w:nsid w:val="5A0C3AD3"/>
    <w:multiLevelType w:val="singleLevel"/>
    <w:tmpl w:val="E9A4CC92"/>
    <w:lvl w:ilvl="0">
      <w:start w:val="1"/>
      <w:numFmt w:val="decimal"/>
      <w:lvlText w:val="4.%1 "/>
      <w:legacy w:legacy="1" w:legacySpace="0" w:legacyIndent="720"/>
      <w:lvlJc w:val="left"/>
      <w:pPr>
        <w:ind w:left="720" w:hanging="720"/>
      </w:pPr>
      <w:rPr>
        <w:rFonts w:cs="Times New Roman"/>
        <w:b/>
        <w:i w:val="0"/>
        <w:sz w:val="24"/>
      </w:rPr>
    </w:lvl>
  </w:abstractNum>
  <w:abstractNum w:abstractNumId="16" w15:restartNumberingAfterBreak="0">
    <w:nsid w:val="65507EFD"/>
    <w:multiLevelType w:val="hybridMultilevel"/>
    <w:tmpl w:val="2BD018B8"/>
    <w:lvl w:ilvl="0" w:tplc="A1F6E41C">
      <w:start w:val="5"/>
      <w:numFmt w:val="decimal"/>
      <w:lvlText w:val="7.%1."/>
      <w:lvlJc w:val="left"/>
      <w:pPr>
        <w:tabs>
          <w:tab w:val="num" w:pos="720"/>
        </w:tabs>
        <w:ind w:left="720" w:hanging="720"/>
      </w:pPr>
      <w:rPr>
        <w:rFonts w:cs="Times New Roman" w:hint="default"/>
        <w:b/>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D9D7E59"/>
    <w:multiLevelType w:val="hybridMultilevel"/>
    <w:tmpl w:val="0294575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6"/>
  </w:num>
  <w:num w:numId="21">
    <w:abstractNumId w:val="0"/>
  </w:num>
  <w:num w:numId="22">
    <w:abstractNumId w:val="2"/>
  </w:num>
  <w:num w:numId="23">
    <w:abstractNumId w:val="5"/>
  </w:num>
  <w:num w:numId="24">
    <w:abstractNumId w:val="9"/>
  </w:num>
  <w:num w:numId="25">
    <w:abstractNumId w:val="4"/>
  </w:num>
  <w:num w:numId="26">
    <w:abstractNumId w:val="15"/>
  </w:num>
  <w:num w:numId="27">
    <w:abstractNumId w:val="14"/>
  </w:num>
  <w:num w:numId="28">
    <w:abstractNumId w:val="7"/>
  </w:num>
  <w:num w:numId="29">
    <w:abstractNumId w:val="8"/>
  </w:num>
  <w:num w:numId="30">
    <w:abstractNumId w:val="13"/>
  </w:num>
  <w:num w:numId="31">
    <w:abstractNumId w:val="10"/>
  </w:num>
  <w:num w:numId="32">
    <w:abstractNumId w:val="11"/>
  </w:num>
  <w:num w:numId="33">
    <w:abstractNumId w:val="16"/>
  </w:num>
  <w:num w:numId="34">
    <w:abstractNumId w:val="17"/>
  </w:num>
  <w:num w:numId="35">
    <w:abstractNumId w:val="3"/>
  </w:num>
  <w:num w:numId="36">
    <w:abstractNumId w:val="12"/>
  </w:num>
  <w:num w:numId="37">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B1B"/>
    <w:rsid w:val="00000354"/>
    <w:rsid w:val="000005C8"/>
    <w:rsid w:val="000008CE"/>
    <w:rsid w:val="00005BD4"/>
    <w:rsid w:val="00006663"/>
    <w:rsid w:val="000104FE"/>
    <w:rsid w:val="00012F06"/>
    <w:rsid w:val="00012F94"/>
    <w:rsid w:val="000161DF"/>
    <w:rsid w:val="000242D3"/>
    <w:rsid w:val="0003130D"/>
    <w:rsid w:val="000338D9"/>
    <w:rsid w:val="0003527B"/>
    <w:rsid w:val="000352B9"/>
    <w:rsid w:val="00047181"/>
    <w:rsid w:val="00047211"/>
    <w:rsid w:val="0005679E"/>
    <w:rsid w:val="00056C53"/>
    <w:rsid w:val="000602D0"/>
    <w:rsid w:val="00060715"/>
    <w:rsid w:val="000612C2"/>
    <w:rsid w:val="00061C77"/>
    <w:rsid w:val="00061EF2"/>
    <w:rsid w:val="0006481B"/>
    <w:rsid w:val="00065F70"/>
    <w:rsid w:val="00065FC8"/>
    <w:rsid w:val="0006792C"/>
    <w:rsid w:val="0007018E"/>
    <w:rsid w:val="000704A2"/>
    <w:rsid w:val="00070B33"/>
    <w:rsid w:val="00071D43"/>
    <w:rsid w:val="000727EA"/>
    <w:rsid w:val="00073B63"/>
    <w:rsid w:val="00074F2A"/>
    <w:rsid w:val="0007701F"/>
    <w:rsid w:val="000773E6"/>
    <w:rsid w:val="00082403"/>
    <w:rsid w:val="00084DA9"/>
    <w:rsid w:val="00086A0E"/>
    <w:rsid w:val="00091E79"/>
    <w:rsid w:val="00092A22"/>
    <w:rsid w:val="00093680"/>
    <w:rsid w:val="00093BB9"/>
    <w:rsid w:val="0009654E"/>
    <w:rsid w:val="000976BE"/>
    <w:rsid w:val="000A0530"/>
    <w:rsid w:val="000A05D2"/>
    <w:rsid w:val="000A1C18"/>
    <w:rsid w:val="000A1DE9"/>
    <w:rsid w:val="000A3385"/>
    <w:rsid w:val="000A668B"/>
    <w:rsid w:val="000A6C8F"/>
    <w:rsid w:val="000A6D50"/>
    <w:rsid w:val="000B02D2"/>
    <w:rsid w:val="000B59C9"/>
    <w:rsid w:val="000B609A"/>
    <w:rsid w:val="000C051F"/>
    <w:rsid w:val="000C709E"/>
    <w:rsid w:val="000C73F1"/>
    <w:rsid w:val="000D1CD7"/>
    <w:rsid w:val="000D23E2"/>
    <w:rsid w:val="000D3A6D"/>
    <w:rsid w:val="000D3FCF"/>
    <w:rsid w:val="000E0D96"/>
    <w:rsid w:val="000E7A5D"/>
    <w:rsid w:val="000F116C"/>
    <w:rsid w:val="000F42D6"/>
    <w:rsid w:val="000F45ED"/>
    <w:rsid w:val="000F5180"/>
    <w:rsid w:val="000F5475"/>
    <w:rsid w:val="000F6AF7"/>
    <w:rsid w:val="000F6D59"/>
    <w:rsid w:val="00100CCD"/>
    <w:rsid w:val="00100E23"/>
    <w:rsid w:val="00104C6E"/>
    <w:rsid w:val="001051AA"/>
    <w:rsid w:val="00105927"/>
    <w:rsid w:val="001071E5"/>
    <w:rsid w:val="001118BA"/>
    <w:rsid w:val="00112EF2"/>
    <w:rsid w:val="001158DB"/>
    <w:rsid w:val="00115E71"/>
    <w:rsid w:val="001166E6"/>
    <w:rsid w:val="0012276D"/>
    <w:rsid w:val="00122C6D"/>
    <w:rsid w:val="00122C6F"/>
    <w:rsid w:val="00123FAB"/>
    <w:rsid w:val="00126B2A"/>
    <w:rsid w:val="00127AD5"/>
    <w:rsid w:val="00127B08"/>
    <w:rsid w:val="0013028B"/>
    <w:rsid w:val="001305DA"/>
    <w:rsid w:val="001344B3"/>
    <w:rsid w:val="00134C69"/>
    <w:rsid w:val="00136CC9"/>
    <w:rsid w:val="00140ABC"/>
    <w:rsid w:val="00140BC2"/>
    <w:rsid w:val="001432E9"/>
    <w:rsid w:val="001437C0"/>
    <w:rsid w:val="0014429C"/>
    <w:rsid w:val="001443FD"/>
    <w:rsid w:val="00145483"/>
    <w:rsid w:val="00152AA7"/>
    <w:rsid w:val="0015701B"/>
    <w:rsid w:val="001579B3"/>
    <w:rsid w:val="001606EA"/>
    <w:rsid w:val="00161C11"/>
    <w:rsid w:val="0016493A"/>
    <w:rsid w:val="0016526C"/>
    <w:rsid w:val="0016594D"/>
    <w:rsid w:val="0016612E"/>
    <w:rsid w:val="001670BC"/>
    <w:rsid w:val="001700D1"/>
    <w:rsid w:val="001717FD"/>
    <w:rsid w:val="00172754"/>
    <w:rsid w:val="00172C4F"/>
    <w:rsid w:val="00175C8C"/>
    <w:rsid w:val="0017675D"/>
    <w:rsid w:val="00182B56"/>
    <w:rsid w:val="001907EA"/>
    <w:rsid w:val="00190931"/>
    <w:rsid w:val="001A1554"/>
    <w:rsid w:val="001A58F4"/>
    <w:rsid w:val="001A7E75"/>
    <w:rsid w:val="001B1104"/>
    <w:rsid w:val="001B2AC9"/>
    <w:rsid w:val="001B2C8C"/>
    <w:rsid w:val="001B4B94"/>
    <w:rsid w:val="001B5B36"/>
    <w:rsid w:val="001B6741"/>
    <w:rsid w:val="001C1E80"/>
    <w:rsid w:val="001C71FD"/>
    <w:rsid w:val="001D0813"/>
    <w:rsid w:val="001D0C89"/>
    <w:rsid w:val="001D1737"/>
    <w:rsid w:val="001D3051"/>
    <w:rsid w:val="001E21DC"/>
    <w:rsid w:val="001E26BB"/>
    <w:rsid w:val="001E5A6C"/>
    <w:rsid w:val="001F0C66"/>
    <w:rsid w:val="001F0D1C"/>
    <w:rsid w:val="001F2707"/>
    <w:rsid w:val="001F3241"/>
    <w:rsid w:val="001F4C7B"/>
    <w:rsid w:val="001F5B52"/>
    <w:rsid w:val="002055A6"/>
    <w:rsid w:val="002105F5"/>
    <w:rsid w:val="0021146B"/>
    <w:rsid w:val="00212C4B"/>
    <w:rsid w:val="00213DB0"/>
    <w:rsid w:val="00214920"/>
    <w:rsid w:val="00217AC1"/>
    <w:rsid w:val="00220771"/>
    <w:rsid w:val="00221574"/>
    <w:rsid w:val="0022176C"/>
    <w:rsid w:val="00221E12"/>
    <w:rsid w:val="00227CE0"/>
    <w:rsid w:val="00233A2D"/>
    <w:rsid w:val="002361F9"/>
    <w:rsid w:val="002366FD"/>
    <w:rsid w:val="00237726"/>
    <w:rsid w:val="00240174"/>
    <w:rsid w:val="00240D24"/>
    <w:rsid w:val="00242035"/>
    <w:rsid w:val="00242856"/>
    <w:rsid w:val="002428AB"/>
    <w:rsid w:val="00245EFC"/>
    <w:rsid w:val="0024664B"/>
    <w:rsid w:val="002502E4"/>
    <w:rsid w:val="00251075"/>
    <w:rsid w:val="00255C94"/>
    <w:rsid w:val="00257EA0"/>
    <w:rsid w:val="002614AA"/>
    <w:rsid w:val="00261C49"/>
    <w:rsid w:val="0026270C"/>
    <w:rsid w:val="00263174"/>
    <w:rsid w:val="00264089"/>
    <w:rsid w:val="00264239"/>
    <w:rsid w:val="002669A1"/>
    <w:rsid w:val="00271AD6"/>
    <w:rsid w:val="00272559"/>
    <w:rsid w:val="00272BCC"/>
    <w:rsid w:val="00273D20"/>
    <w:rsid w:val="002759E7"/>
    <w:rsid w:val="00275B73"/>
    <w:rsid w:val="002768BB"/>
    <w:rsid w:val="00286B05"/>
    <w:rsid w:val="00287828"/>
    <w:rsid w:val="0029169E"/>
    <w:rsid w:val="00293326"/>
    <w:rsid w:val="00293512"/>
    <w:rsid w:val="00293A50"/>
    <w:rsid w:val="00293DE5"/>
    <w:rsid w:val="002A47C6"/>
    <w:rsid w:val="002A5D35"/>
    <w:rsid w:val="002B1C9D"/>
    <w:rsid w:val="002B3066"/>
    <w:rsid w:val="002B58CF"/>
    <w:rsid w:val="002B6460"/>
    <w:rsid w:val="002B787A"/>
    <w:rsid w:val="002C0899"/>
    <w:rsid w:val="002C2C3B"/>
    <w:rsid w:val="002C4D42"/>
    <w:rsid w:val="002C5CD3"/>
    <w:rsid w:val="002C7953"/>
    <w:rsid w:val="002C7C84"/>
    <w:rsid w:val="002D0929"/>
    <w:rsid w:val="002D0A25"/>
    <w:rsid w:val="002D0D57"/>
    <w:rsid w:val="002D2BF4"/>
    <w:rsid w:val="002D3EBC"/>
    <w:rsid w:val="002D5567"/>
    <w:rsid w:val="002D5AE7"/>
    <w:rsid w:val="002D7139"/>
    <w:rsid w:val="002E0B97"/>
    <w:rsid w:val="002F139D"/>
    <w:rsid w:val="002F1C12"/>
    <w:rsid w:val="002F2816"/>
    <w:rsid w:val="002F2CB7"/>
    <w:rsid w:val="002F2F9A"/>
    <w:rsid w:val="002F4BD0"/>
    <w:rsid w:val="002F5FED"/>
    <w:rsid w:val="002F64AC"/>
    <w:rsid w:val="002F69DD"/>
    <w:rsid w:val="002F753B"/>
    <w:rsid w:val="003014FB"/>
    <w:rsid w:val="00302776"/>
    <w:rsid w:val="00304719"/>
    <w:rsid w:val="0030473E"/>
    <w:rsid w:val="00307279"/>
    <w:rsid w:val="00314B1C"/>
    <w:rsid w:val="00321A0A"/>
    <w:rsid w:val="003231C3"/>
    <w:rsid w:val="00323359"/>
    <w:rsid w:val="00323767"/>
    <w:rsid w:val="00323E6F"/>
    <w:rsid w:val="00324997"/>
    <w:rsid w:val="00324C2E"/>
    <w:rsid w:val="00327F87"/>
    <w:rsid w:val="0033177E"/>
    <w:rsid w:val="003344C3"/>
    <w:rsid w:val="003372CE"/>
    <w:rsid w:val="00337DB3"/>
    <w:rsid w:val="003429E8"/>
    <w:rsid w:val="0034422A"/>
    <w:rsid w:val="0034548C"/>
    <w:rsid w:val="00346140"/>
    <w:rsid w:val="00347B44"/>
    <w:rsid w:val="0035100B"/>
    <w:rsid w:val="0035267A"/>
    <w:rsid w:val="00352CE9"/>
    <w:rsid w:val="003548E7"/>
    <w:rsid w:val="00354D3F"/>
    <w:rsid w:val="0035622E"/>
    <w:rsid w:val="003569CF"/>
    <w:rsid w:val="00356A05"/>
    <w:rsid w:val="00361FF8"/>
    <w:rsid w:val="0036258D"/>
    <w:rsid w:val="003632FE"/>
    <w:rsid w:val="0036337B"/>
    <w:rsid w:val="00364432"/>
    <w:rsid w:val="00366E1D"/>
    <w:rsid w:val="00366E9C"/>
    <w:rsid w:val="00367712"/>
    <w:rsid w:val="003709EE"/>
    <w:rsid w:val="0037403E"/>
    <w:rsid w:val="003833EC"/>
    <w:rsid w:val="00391E70"/>
    <w:rsid w:val="0039223E"/>
    <w:rsid w:val="00395826"/>
    <w:rsid w:val="003972B3"/>
    <w:rsid w:val="003A0ACC"/>
    <w:rsid w:val="003A392D"/>
    <w:rsid w:val="003A46DA"/>
    <w:rsid w:val="003A5648"/>
    <w:rsid w:val="003A7264"/>
    <w:rsid w:val="003B0735"/>
    <w:rsid w:val="003B0E58"/>
    <w:rsid w:val="003B2712"/>
    <w:rsid w:val="003B3310"/>
    <w:rsid w:val="003B3941"/>
    <w:rsid w:val="003B4352"/>
    <w:rsid w:val="003B5A93"/>
    <w:rsid w:val="003C4ED3"/>
    <w:rsid w:val="003C572B"/>
    <w:rsid w:val="003C7609"/>
    <w:rsid w:val="003D150F"/>
    <w:rsid w:val="003D35C0"/>
    <w:rsid w:val="003D6DA9"/>
    <w:rsid w:val="003D7AB6"/>
    <w:rsid w:val="003E240D"/>
    <w:rsid w:val="003E318C"/>
    <w:rsid w:val="003E44C3"/>
    <w:rsid w:val="003E6C73"/>
    <w:rsid w:val="003F0B31"/>
    <w:rsid w:val="003F0B83"/>
    <w:rsid w:val="003F4E0F"/>
    <w:rsid w:val="00401B5B"/>
    <w:rsid w:val="00403A93"/>
    <w:rsid w:val="00405B06"/>
    <w:rsid w:val="00414978"/>
    <w:rsid w:val="00415D59"/>
    <w:rsid w:val="00416EF0"/>
    <w:rsid w:val="00417335"/>
    <w:rsid w:val="00420CEB"/>
    <w:rsid w:val="0042320C"/>
    <w:rsid w:val="004236AF"/>
    <w:rsid w:val="004244C8"/>
    <w:rsid w:val="00424C11"/>
    <w:rsid w:val="00425D74"/>
    <w:rsid w:val="00426C4D"/>
    <w:rsid w:val="0042745A"/>
    <w:rsid w:val="00430AEF"/>
    <w:rsid w:val="0043202D"/>
    <w:rsid w:val="00433031"/>
    <w:rsid w:val="0043737D"/>
    <w:rsid w:val="0044387C"/>
    <w:rsid w:val="00443D41"/>
    <w:rsid w:val="00444151"/>
    <w:rsid w:val="00445452"/>
    <w:rsid w:val="00447371"/>
    <w:rsid w:val="0044761D"/>
    <w:rsid w:val="00450D22"/>
    <w:rsid w:val="004511CF"/>
    <w:rsid w:val="004523B1"/>
    <w:rsid w:val="00452412"/>
    <w:rsid w:val="00456BD5"/>
    <w:rsid w:val="00461DD9"/>
    <w:rsid w:val="00461E51"/>
    <w:rsid w:val="00462204"/>
    <w:rsid w:val="00462C98"/>
    <w:rsid w:val="00463920"/>
    <w:rsid w:val="0046528C"/>
    <w:rsid w:val="004668AD"/>
    <w:rsid w:val="0047176E"/>
    <w:rsid w:val="004726D0"/>
    <w:rsid w:val="004726D5"/>
    <w:rsid w:val="00480704"/>
    <w:rsid w:val="00480A14"/>
    <w:rsid w:val="00481A0C"/>
    <w:rsid w:val="004826F9"/>
    <w:rsid w:val="00483243"/>
    <w:rsid w:val="004843CD"/>
    <w:rsid w:val="004858CB"/>
    <w:rsid w:val="00485F93"/>
    <w:rsid w:val="00486324"/>
    <w:rsid w:val="00490CFE"/>
    <w:rsid w:val="004928DB"/>
    <w:rsid w:val="00492DF9"/>
    <w:rsid w:val="0049346F"/>
    <w:rsid w:val="004A0B3A"/>
    <w:rsid w:val="004A3433"/>
    <w:rsid w:val="004A5318"/>
    <w:rsid w:val="004A59EC"/>
    <w:rsid w:val="004A5EE9"/>
    <w:rsid w:val="004A6AF6"/>
    <w:rsid w:val="004A7D75"/>
    <w:rsid w:val="004B26A7"/>
    <w:rsid w:val="004B5ED1"/>
    <w:rsid w:val="004B6007"/>
    <w:rsid w:val="004B6969"/>
    <w:rsid w:val="004C05EC"/>
    <w:rsid w:val="004C137C"/>
    <w:rsid w:val="004C292F"/>
    <w:rsid w:val="004C2AF7"/>
    <w:rsid w:val="004C2CB7"/>
    <w:rsid w:val="004C6A7F"/>
    <w:rsid w:val="004D1E8D"/>
    <w:rsid w:val="004D2648"/>
    <w:rsid w:val="004D2D5E"/>
    <w:rsid w:val="004D41DA"/>
    <w:rsid w:val="004E0639"/>
    <w:rsid w:val="004E0E55"/>
    <w:rsid w:val="004E2710"/>
    <w:rsid w:val="004E507A"/>
    <w:rsid w:val="004F216D"/>
    <w:rsid w:val="004F2220"/>
    <w:rsid w:val="004F451C"/>
    <w:rsid w:val="004F4DD0"/>
    <w:rsid w:val="004F6840"/>
    <w:rsid w:val="004F79FD"/>
    <w:rsid w:val="004F7B24"/>
    <w:rsid w:val="00501DF5"/>
    <w:rsid w:val="005023A6"/>
    <w:rsid w:val="005057BE"/>
    <w:rsid w:val="005063B1"/>
    <w:rsid w:val="005064A9"/>
    <w:rsid w:val="00511CB2"/>
    <w:rsid w:val="005138EB"/>
    <w:rsid w:val="005161FB"/>
    <w:rsid w:val="005213C8"/>
    <w:rsid w:val="00523F7A"/>
    <w:rsid w:val="00525BF7"/>
    <w:rsid w:val="005279E0"/>
    <w:rsid w:val="00530B8E"/>
    <w:rsid w:val="0053163B"/>
    <w:rsid w:val="0053176D"/>
    <w:rsid w:val="00532B0C"/>
    <w:rsid w:val="00532EB8"/>
    <w:rsid w:val="00537DF0"/>
    <w:rsid w:val="005415C4"/>
    <w:rsid w:val="00545631"/>
    <w:rsid w:val="00545D92"/>
    <w:rsid w:val="0054601B"/>
    <w:rsid w:val="00546470"/>
    <w:rsid w:val="0055528D"/>
    <w:rsid w:val="00555482"/>
    <w:rsid w:val="0056410D"/>
    <w:rsid w:val="005728AD"/>
    <w:rsid w:val="00572FBE"/>
    <w:rsid w:val="00576FB0"/>
    <w:rsid w:val="00580B1F"/>
    <w:rsid w:val="00581AB2"/>
    <w:rsid w:val="0058567E"/>
    <w:rsid w:val="00587690"/>
    <w:rsid w:val="00587DD2"/>
    <w:rsid w:val="0059026A"/>
    <w:rsid w:val="00591DA5"/>
    <w:rsid w:val="005925C8"/>
    <w:rsid w:val="0059578B"/>
    <w:rsid w:val="00596077"/>
    <w:rsid w:val="005A0167"/>
    <w:rsid w:val="005A39B2"/>
    <w:rsid w:val="005A4609"/>
    <w:rsid w:val="005B01E3"/>
    <w:rsid w:val="005B142A"/>
    <w:rsid w:val="005B353A"/>
    <w:rsid w:val="005B407E"/>
    <w:rsid w:val="005B48E6"/>
    <w:rsid w:val="005C5EAC"/>
    <w:rsid w:val="005C6113"/>
    <w:rsid w:val="005C6D01"/>
    <w:rsid w:val="005C6F2C"/>
    <w:rsid w:val="005D1879"/>
    <w:rsid w:val="005D1D9B"/>
    <w:rsid w:val="005D1E89"/>
    <w:rsid w:val="005D7C1C"/>
    <w:rsid w:val="005D7FCF"/>
    <w:rsid w:val="005E3194"/>
    <w:rsid w:val="005E3F90"/>
    <w:rsid w:val="005E43AA"/>
    <w:rsid w:val="005E45B8"/>
    <w:rsid w:val="005F1EA1"/>
    <w:rsid w:val="005F2CA4"/>
    <w:rsid w:val="005F40A9"/>
    <w:rsid w:val="005F4696"/>
    <w:rsid w:val="005F6E95"/>
    <w:rsid w:val="005F713D"/>
    <w:rsid w:val="005F7557"/>
    <w:rsid w:val="006024E7"/>
    <w:rsid w:val="00602985"/>
    <w:rsid w:val="00603ED7"/>
    <w:rsid w:val="00605730"/>
    <w:rsid w:val="00613139"/>
    <w:rsid w:val="006172EC"/>
    <w:rsid w:val="00621B51"/>
    <w:rsid w:val="00622951"/>
    <w:rsid w:val="00622D05"/>
    <w:rsid w:val="0062413D"/>
    <w:rsid w:val="00630240"/>
    <w:rsid w:val="006378EE"/>
    <w:rsid w:val="00644674"/>
    <w:rsid w:val="00645B29"/>
    <w:rsid w:val="0064627A"/>
    <w:rsid w:val="00646CB2"/>
    <w:rsid w:val="00647372"/>
    <w:rsid w:val="00647AA0"/>
    <w:rsid w:val="006537E4"/>
    <w:rsid w:val="00653873"/>
    <w:rsid w:val="00654814"/>
    <w:rsid w:val="00655394"/>
    <w:rsid w:val="00657EDE"/>
    <w:rsid w:val="00661ED0"/>
    <w:rsid w:val="0066341B"/>
    <w:rsid w:val="00666E26"/>
    <w:rsid w:val="00666EF2"/>
    <w:rsid w:val="00667D95"/>
    <w:rsid w:val="00674C0C"/>
    <w:rsid w:val="006750B4"/>
    <w:rsid w:val="0067748B"/>
    <w:rsid w:val="00677DDF"/>
    <w:rsid w:val="006830D2"/>
    <w:rsid w:val="00690B77"/>
    <w:rsid w:val="00691E6C"/>
    <w:rsid w:val="006923F5"/>
    <w:rsid w:val="00693BA5"/>
    <w:rsid w:val="00693E35"/>
    <w:rsid w:val="006950E3"/>
    <w:rsid w:val="00696410"/>
    <w:rsid w:val="006968EA"/>
    <w:rsid w:val="006A3E30"/>
    <w:rsid w:val="006A5559"/>
    <w:rsid w:val="006B02DD"/>
    <w:rsid w:val="006B5F34"/>
    <w:rsid w:val="006B625B"/>
    <w:rsid w:val="006D3F65"/>
    <w:rsid w:val="006D4814"/>
    <w:rsid w:val="006D489F"/>
    <w:rsid w:val="006D5847"/>
    <w:rsid w:val="006E23C5"/>
    <w:rsid w:val="006E33B8"/>
    <w:rsid w:val="006E4710"/>
    <w:rsid w:val="006F25C8"/>
    <w:rsid w:val="006F2EA2"/>
    <w:rsid w:val="006F3016"/>
    <w:rsid w:val="006F3721"/>
    <w:rsid w:val="006F5C32"/>
    <w:rsid w:val="006F6673"/>
    <w:rsid w:val="006F7022"/>
    <w:rsid w:val="0070019C"/>
    <w:rsid w:val="00702907"/>
    <w:rsid w:val="00706D83"/>
    <w:rsid w:val="00707291"/>
    <w:rsid w:val="00710A47"/>
    <w:rsid w:val="007119A6"/>
    <w:rsid w:val="00712B4B"/>
    <w:rsid w:val="00715FFF"/>
    <w:rsid w:val="00722B1D"/>
    <w:rsid w:val="0072313B"/>
    <w:rsid w:val="00723D9E"/>
    <w:rsid w:val="007263AB"/>
    <w:rsid w:val="007273EC"/>
    <w:rsid w:val="007275AF"/>
    <w:rsid w:val="00730DC4"/>
    <w:rsid w:val="00734C1C"/>
    <w:rsid w:val="00736018"/>
    <w:rsid w:val="007402EF"/>
    <w:rsid w:val="00742125"/>
    <w:rsid w:val="00744937"/>
    <w:rsid w:val="007522D6"/>
    <w:rsid w:val="0075487F"/>
    <w:rsid w:val="00756C3C"/>
    <w:rsid w:val="00757C15"/>
    <w:rsid w:val="00761454"/>
    <w:rsid w:val="007626D8"/>
    <w:rsid w:val="00763206"/>
    <w:rsid w:val="0076420C"/>
    <w:rsid w:val="00764DF5"/>
    <w:rsid w:val="00765A64"/>
    <w:rsid w:val="00765D41"/>
    <w:rsid w:val="007727B8"/>
    <w:rsid w:val="0077449D"/>
    <w:rsid w:val="00776D17"/>
    <w:rsid w:val="00777AD1"/>
    <w:rsid w:val="00780680"/>
    <w:rsid w:val="00782634"/>
    <w:rsid w:val="0078388A"/>
    <w:rsid w:val="00786475"/>
    <w:rsid w:val="00791154"/>
    <w:rsid w:val="00791D52"/>
    <w:rsid w:val="00794716"/>
    <w:rsid w:val="00794900"/>
    <w:rsid w:val="0079503E"/>
    <w:rsid w:val="00795468"/>
    <w:rsid w:val="00796ABF"/>
    <w:rsid w:val="007A076B"/>
    <w:rsid w:val="007A08A3"/>
    <w:rsid w:val="007A3278"/>
    <w:rsid w:val="007B5E7A"/>
    <w:rsid w:val="007C0B8C"/>
    <w:rsid w:val="007C291F"/>
    <w:rsid w:val="007C4355"/>
    <w:rsid w:val="007D1954"/>
    <w:rsid w:val="007D4A8A"/>
    <w:rsid w:val="007D4BB4"/>
    <w:rsid w:val="007D5298"/>
    <w:rsid w:val="007D55F2"/>
    <w:rsid w:val="007D5D9E"/>
    <w:rsid w:val="007D7154"/>
    <w:rsid w:val="007E2B28"/>
    <w:rsid w:val="007E349D"/>
    <w:rsid w:val="007E4615"/>
    <w:rsid w:val="007E62F7"/>
    <w:rsid w:val="007F2FA4"/>
    <w:rsid w:val="007F6F7F"/>
    <w:rsid w:val="007F76CB"/>
    <w:rsid w:val="00800B3E"/>
    <w:rsid w:val="00800CEC"/>
    <w:rsid w:val="00804615"/>
    <w:rsid w:val="00804C4E"/>
    <w:rsid w:val="008068D9"/>
    <w:rsid w:val="00812918"/>
    <w:rsid w:val="00814E41"/>
    <w:rsid w:val="008163F5"/>
    <w:rsid w:val="0082257F"/>
    <w:rsid w:val="008226D4"/>
    <w:rsid w:val="008264E0"/>
    <w:rsid w:val="0082747C"/>
    <w:rsid w:val="00830EA8"/>
    <w:rsid w:val="00831C4C"/>
    <w:rsid w:val="00834A58"/>
    <w:rsid w:val="008375A0"/>
    <w:rsid w:val="00840FE7"/>
    <w:rsid w:val="0084316A"/>
    <w:rsid w:val="00843AB1"/>
    <w:rsid w:val="0084669E"/>
    <w:rsid w:val="0085295F"/>
    <w:rsid w:val="00852DD0"/>
    <w:rsid w:val="00854C92"/>
    <w:rsid w:val="00856060"/>
    <w:rsid w:val="00856417"/>
    <w:rsid w:val="008576E9"/>
    <w:rsid w:val="0085774D"/>
    <w:rsid w:val="0086056B"/>
    <w:rsid w:val="00862931"/>
    <w:rsid w:val="00863E50"/>
    <w:rsid w:val="00864261"/>
    <w:rsid w:val="00873FC4"/>
    <w:rsid w:val="00874B7A"/>
    <w:rsid w:val="008753B6"/>
    <w:rsid w:val="008753C3"/>
    <w:rsid w:val="00876ABC"/>
    <w:rsid w:val="00877AE6"/>
    <w:rsid w:val="00877E23"/>
    <w:rsid w:val="00882FB9"/>
    <w:rsid w:val="00883B42"/>
    <w:rsid w:val="0089048E"/>
    <w:rsid w:val="00892CE0"/>
    <w:rsid w:val="00892FC8"/>
    <w:rsid w:val="008935FA"/>
    <w:rsid w:val="00896F6E"/>
    <w:rsid w:val="008A367F"/>
    <w:rsid w:val="008A7F05"/>
    <w:rsid w:val="008B166F"/>
    <w:rsid w:val="008B38D6"/>
    <w:rsid w:val="008C54B6"/>
    <w:rsid w:val="008C5956"/>
    <w:rsid w:val="008C60CC"/>
    <w:rsid w:val="008D7824"/>
    <w:rsid w:val="008E0979"/>
    <w:rsid w:val="008E1C9C"/>
    <w:rsid w:val="008E2051"/>
    <w:rsid w:val="008F4A82"/>
    <w:rsid w:val="008F631F"/>
    <w:rsid w:val="00901499"/>
    <w:rsid w:val="00903D9C"/>
    <w:rsid w:val="00904D16"/>
    <w:rsid w:val="00905812"/>
    <w:rsid w:val="00915C6B"/>
    <w:rsid w:val="00917C2C"/>
    <w:rsid w:val="009200A7"/>
    <w:rsid w:val="009210A1"/>
    <w:rsid w:val="009229F8"/>
    <w:rsid w:val="009235E5"/>
    <w:rsid w:val="00924327"/>
    <w:rsid w:val="00924E46"/>
    <w:rsid w:val="00925FC5"/>
    <w:rsid w:val="009267D5"/>
    <w:rsid w:val="00930327"/>
    <w:rsid w:val="00930441"/>
    <w:rsid w:val="00930533"/>
    <w:rsid w:val="00930C64"/>
    <w:rsid w:val="0093517B"/>
    <w:rsid w:val="009437D9"/>
    <w:rsid w:val="00951F28"/>
    <w:rsid w:val="00956755"/>
    <w:rsid w:val="00956EB9"/>
    <w:rsid w:val="009616C3"/>
    <w:rsid w:val="0096248F"/>
    <w:rsid w:val="00962664"/>
    <w:rsid w:val="00962BFF"/>
    <w:rsid w:val="00964BDC"/>
    <w:rsid w:val="00965F03"/>
    <w:rsid w:val="00966A04"/>
    <w:rsid w:val="00972803"/>
    <w:rsid w:val="009733E5"/>
    <w:rsid w:val="00975B99"/>
    <w:rsid w:val="0098067A"/>
    <w:rsid w:val="0098252B"/>
    <w:rsid w:val="009914D7"/>
    <w:rsid w:val="00996FA6"/>
    <w:rsid w:val="009A0C30"/>
    <w:rsid w:val="009A296E"/>
    <w:rsid w:val="009A427B"/>
    <w:rsid w:val="009A4DE3"/>
    <w:rsid w:val="009A6BF9"/>
    <w:rsid w:val="009A71E2"/>
    <w:rsid w:val="009B0A7C"/>
    <w:rsid w:val="009B1E02"/>
    <w:rsid w:val="009B35BF"/>
    <w:rsid w:val="009B4525"/>
    <w:rsid w:val="009B5C22"/>
    <w:rsid w:val="009B610E"/>
    <w:rsid w:val="009B65FC"/>
    <w:rsid w:val="009B6DF5"/>
    <w:rsid w:val="009B78A6"/>
    <w:rsid w:val="009C217A"/>
    <w:rsid w:val="009C3566"/>
    <w:rsid w:val="009C3657"/>
    <w:rsid w:val="009C4AF0"/>
    <w:rsid w:val="009C4CE3"/>
    <w:rsid w:val="009C4F22"/>
    <w:rsid w:val="009C5698"/>
    <w:rsid w:val="009D049B"/>
    <w:rsid w:val="009D1DEC"/>
    <w:rsid w:val="009D3EA6"/>
    <w:rsid w:val="009D4486"/>
    <w:rsid w:val="009D5CE6"/>
    <w:rsid w:val="009D7762"/>
    <w:rsid w:val="009E0C9F"/>
    <w:rsid w:val="009E20D0"/>
    <w:rsid w:val="009F101A"/>
    <w:rsid w:val="009F26D1"/>
    <w:rsid w:val="009F29F3"/>
    <w:rsid w:val="009F51EB"/>
    <w:rsid w:val="009F5848"/>
    <w:rsid w:val="009F58AC"/>
    <w:rsid w:val="009F649C"/>
    <w:rsid w:val="009F6ED4"/>
    <w:rsid w:val="00A01A9B"/>
    <w:rsid w:val="00A053B6"/>
    <w:rsid w:val="00A06062"/>
    <w:rsid w:val="00A11633"/>
    <w:rsid w:val="00A11BFD"/>
    <w:rsid w:val="00A12C18"/>
    <w:rsid w:val="00A130CC"/>
    <w:rsid w:val="00A143E3"/>
    <w:rsid w:val="00A17502"/>
    <w:rsid w:val="00A17BC1"/>
    <w:rsid w:val="00A202DB"/>
    <w:rsid w:val="00A20EDB"/>
    <w:rsid w:val="00A24DA7"/>
    <w:rsid w:val="00A2623D"/>
    <w:rsid w:val="00A30959"/>
    <w:rsid w:val="00A31D80"/>
    <w:rsid w:val="00A3238A"/>
    <w:rsid w:val="00A35DDF"/>
    <w:rsid w:val="00A36D08"/>
    <w:rsid w:val="00A3709A"/>
    <w:rsid w:val="00A40733"/>
    <w:rsid w:val="00A40B55"/>
    <w:rsid w:val="00A424C2"/>
    <w:rsid w:val="00A4673E"/>
    <w:rsid w:val="00A47062"/>
    <w:rsid w:val="00A51C16"/>
    <w:rsid w:val="00A54A63"/>
    <w:rsid w:val="00A55C0D"/>
    <w:rsid w:val="00A630F2"/>
    <w:rsid w:val="00A6367E"/>
    <w:rsid w:val="00A63776"/>
    <w:rsid w:val="00A667F6"/>
    <w:rsid w:val="00A745A9"/>
    <w:rsid w:val="00A75187"/>
    <w:rsid w:val="00A75F4A"/>
    <w:rsid w:val="00A81A78"/>
    <w:rsid w:val="00A82395"/>
    <w:rsid w:val="00A93C09"/>
    <w:rsid w:val="00A9546B"/>
    <w:rsid w:val="00A965AA"/>
    <w:rsid w:val="00A96ADC"/>
    <w:rsid w:val="00AA120D"/>
    <w:rsid w:val="00AA151D"/>
    <w:rsid w:val="00AA6DE2"/>
    <w:rsid w:val="00AA7792"/>
    <w:rsid w:val="00AB05E2"/>
    <w:rsid w:val="00AB4045"/>
    <w:rsid w:val="00AB7CE2"/>
    <w:rsid w:val="00AC059B"/>
    <w:rsid w:val="00AC25A5"/>
    <w:rsid w:val="00AC3BA7"/>
    <w:rsid w:val="00AC3C86"/>
    <w:rsid w:val="00AC7225"/>
    <w:rsid w:val="00AE038A"/>
    <w:rsid w:val="00AE0FA9"/>
    <w:rsid w:val="00AE124C"/>
    <w:rsid w:val="00AE2F19"/>
    <w:rsid w:val="00AE7482"/>
    <w:rsid w:val="00AF0EDC"/>
    <w:rsid w:val="00AF1030"/>
    <w:rsid w:val="00AF2B7D"/>
    <w:rsid w:val="00AF3413"/>
    <w:rsid w:val="00AF351C"/>
    <w:rsid w:val="00B00793"/>
    <w:rsid w:val="00B01180"/>
    <w:rsid w:val="00B0307A"/>
    <w:rsid w:val="00B03384"/>
    <w:rsid w:val="00B034B7"/>
    <w:rsid w:val="00B0593B"/>
    <w:rsid w:val="00B06B4D"/>
    <w:rsid w:val="00B114F9"/>
    <w:rsid w:val="00B11969"/>
    <w:rsid w:val="00B17F95"/>
    <w:rsid w:val="00B21589"/>
    <w:rsid w:val="00B24218"/>
    <w:rsid w:val="00B2781D"/>
    <w:rsid w:val="00B27945"/>
    <w:rsid w:val="00B30552"/>
    <w:rsid w:val="00B35956"/>
    <w:rsid w:val="00B362F8"/>
    <w:rsid w:val="00B44E2B"/>
    <w:rsid w:val="00B47705"/>
    <w:rsid w:val="00B47862"/>
    <w:rsid w:val="00B47D09"/>
    <w:rsid w:val="00B54534"/>
    <w:rsid w:val="00B576AF"/>
    <w:rsid w:val="00B57D39"/>
    <w:rsid w:val="00B6077D"/>
    <w:rsid w:val="00B66602"/>
    <w:rsid w:val="00B700D8"/>
    <w:rsid w:val="00B72192"/>
    <w:rsid w:val="00B74BEF"/>
    <w:rsid w:val="00B75AD2"/>
    <w:rsid w:val="00B800D7"/>
    <w:rsid w:val="00B81447"/>
    <w:rsid w:val="00B87B22"/>
    <w:rsid w:val="00B914B6"/>
    <w:rsid w:val="00B93BEE"/>
    <w:rsid w:val="00B95892"/>
    <w:rsid w:val="00B972DE"/>
    <w:rsid w:val="00BA6162"/>
    <w:rsid w:val="00BB0815"/>
    <w:rsid w:val="00BB1553"/>
    <w:rsid w:val="00BB5510"/>
    <w:rsid w:val="00BC1AA3"/>
    <w:rsid w:val="00BC2456"/>
    <w:rsid w:val="00BC2B69"/>
    <w:rsid w:val="00BC4787"/>
    <w:rsid w:val="00BC53C2"/>
    <w:rsid w:val="00BC5F8A"/>
    <w:rsid w:val="00BD3427"/>
    <w:rsid w:val="00BD6977"/>
    <w:rsid w:val="00BD6D0F"/>
    <w:rsid w:val="00BE0B5F"/>
    <w:rsid w:val="00BE4F5D"/>
    <w:rsid w:val="00BF0964"/>
    <w:rsid w:val="00BF28AD"/>
    <w:rsid w:val="00BF318D"/>
    <w:rsid w:val="00BF588B"/>
    <w:rsid w:val="00BF5966"/>
    <w:rsid w:val="00BF735D"/>
    <w:rsid w:val="00C07594"/>
    <w:rsid w:val="00C07637"/>
    <w:rsid w:val="00C07970"/>
    <w:rsid w:val="00C10262"/>
    <w:rsid w:val="00C10F68"/>
    <w:rsid w:val="00C1154E"/>
    <w:rsid w:val="00C11E46"/>
    <w:rsid w:val="00C12506"/>
    <w:rsid w:val="00C13BEA"/>
    <w:rsid w:val="00C20AC9"/>
    <w:rsid w:val="00C218E8"/>
    <w:rsid w:val="00C23CE7"/>
    <w:rsid w:val="00C240EE"/>
    <w:rsid w:val="00C27EEE"/>
    <w:rsid w:val="00C30EC7"/>
    <w:rsid w:val="00C31544"/>
    <w:rsid w:val="00C33BB8"/>
    <w:rsid w:val="00C36715"/>
    <w:rsid w:val="00C44185"/>
    <w:rsid w:val="00C44CFE"/>
    <w:rsid w:val="00C458E7"/>
    <w:rsid w:val="00C50B3C"/>
    <w:rsid w:val="00C546B5"/>
    <w:rsid w:val="00C5504A"/>
    <w:rsid w:val="00C56362"/>
    <w:rsid w:val="00C566E4"/>
    <w:rsid w:val="00C57443"/>
    <w:rsid w:val="00C57671"/>
    <w:rsid w:val="00C65A0F"/>
    <w:rsid w:val="00C67149"/>
    <w:rsid w:val="00C67733"/>
    <w:rsid w:val="00C67D08"/>
    <w:rsid w:val="00C72A64"/>
    <w:rsid w:val="00C72D1F"/>
    <w:rsid w:val="00C77434"/>
    <w:rsid w:val="00C917CD"/>
    <w:rsid w:val="00C92A33"/>
    <w:rsid w:val="00C931B9"/>
    <w:rsid w:val="00C951DD"/>
    <w:rsid w:val="00C96782"/>
    <w:rsid w:val="00CA12A7"/>
    <w:rsid w:val="00CA45E2"/>
    <w:rsid w:val="00CA4B62"/>
    <w:rsid w:val="00CA554D"/>
    <w:rsid w:val="00CA5ED4"/>
    <w:rsid w:val="00CB12B3"/>
    <w:rsid w:val="00CB6673"/>
    <w:rsid w:val="00CC126E"/>
    <w:rsid w:val="00CC68F7"/>
    <w:rsid w:val="00CC7017"/>
    <w:rsid w:val="00CD39FE"/>
    <w:rsid w:val="00CD4F5D"/>
    <w:rsid w:val="00CE20EB"/>
    <w:rsid w:val="00CE3923"/>
    <w:rsid w:val="00CE455A"/>
    <w:rsid w:val="00CE4978"/>
    <w:rsid w:val="00CF36E8"/>
    <w:rsid w:val="00CF3D65"/>
    <w:rsid w:val="00CF4026"/>
    <w:rsid w:val="00CF4382"/>
    <w:rsid w:val="00CF4C8D"/>
    <w:rsid w:val="00D0544F"/>
    <w:rsid w:val="00D079B4"/>
    <w:rsid w:val="00D10B92"/>
    <w:rsid w:val="00D1307C"/>
    <w:rsid w:val="00D13403"/>
    <w:rsid w:val="00D15F76"/>
    <w:rsid w:val="00D16A2C"/>
    <w:rsid w:val="00D20C43"/>
    <w:rsid w:val="00D215BC"/>
    <w:rsid w:val="00D24BDE"/>
    <w:rsid w:val="00D24D36"/>
    <w:rsid w:val="00D3113E"/>
    <w:rsid w:val="00D31DB5"/>
    <w:rsid w:val="00D32266"/>
    <w:rsid w:val="00D330A6"/>
    <w:rsid w:val="00D33D4E"/>
    <w:rsid w:val="00D4076A"/>
    <w:rsid w:val="00D40EB9"/>
    <w:rsid w:val="00D4154B"/>
    <w:rsid w:val="00D415B5"/>
    <w:rsid w:val="00D41A2F"/>
    <w:rsid w:val="00D439BE"/>
    <w:rsid w:val="00D46691"/>
    <w:rsid w:val="00D47114"/>
    <w:rsid w:val="00D5120E"/>
    <w:rsid w:val="00D53211"/>
    <w:rsid w:val="00D552B5"/>
    <w:rsid w:val="00D556F7"/>
    <w:rsid w:val="00D570CC"/>
    <w:rsid w:val="00D61746"/>
    <w:rsid w:val="00D6343C"/>
    <w:rsid w:val="00D64D53"/>
    <w:rsid w:val="00D7117F"/>
    <w:rsid w:val="00D72A37"/>
    <w:rsid w:val="00D76808"/>
    <w:rsid w:val="00D80103"/>
    <w:rsid w:val="00D80D60"/>
    <w:rsid w:val="00D811F7"/>
    <w:rsid w:val="00D81E36"/>
    <w:rsid w:val="00D8224B"/>
    <w:rsid w:val="00D857C4"/>
    <w:rsid w:val="00D8634E"/>
    <w:rsid w:val="00D90225"/>
    <w:rsid w:val="00D90BBB"/>
    <w:rsid w:val="00D91A1A"/>
    <w:rsid w:val="00D928FC"/>
    <w:rsid w:val="00D93AE8"/>
    <w:rsid w:val="00D96C08"/>
    <w:rsid w:val="00DA116E"/>
    <w:rsid w:val="00DA15B4"/>
    <w:rsid w:val="00DB03D7"/>
    <w:rsid w:val="00DB48A3"/>
    <w:rsid w:val="00DC01E3"/>
    <w:rsid w:val="00DC3E54"/>
    <w:rsid w:val="00DC59E5"/>
    <w:rsid w:val="00DC7586"/>
    <w:rsid w:val="00DC7778"/>
    <w:rsid w:val="00DD3B5F"/>
    <w:rsid w:val="00DE473F"/>
    <w:rsid w:val="00DE5D45"/>
    <w:rsid w:val="00DE6BDD"/>
    <w:rsid w:val="00DE7451"/>
    <w:rsid w:val="00DE7B5A"/>
    <w:rsid w:val="00DF01F8"/>
    <w:rsid w:val="00DF244B"/>
    <w:rsid w:val="00DF3F61"/>
    <w:rsid w:val="00DF4ADC"/>
    <w:rsid w:val="00DF6B53"/>
    <w:rsid w:val="00E01808"/>
    <w:rsid w:val="00E0640E"/>
    <w:rsid w:val="00E06A56"/>
    <w:rsid w:val="00E11B1B"/>
    <w:rsid w:val="00E11DAE"/>
    <w:rsid w:val="00E12AD9"/>
    <w:rsid w:val="00E1773C"/>
    <w:rsid w:val="00E211E2"/>
    <w:rsid w:val="00E25F0C"/>
    <w:rsid w:val="00E26EC2"/>
    <w:rsid w:val="00E30647"/>
    <w:rsid w:val="00E35BE7"/>
    <w:rsid w:val="00E405F8"/>
    <w:rsid w:val="00E448E5"/>
    <w:rsid w:val="00E46A5D"/>
    <w:rsid w:val="00E47620"/>
    <w:rsid w:val="00E5052D"/>
    <w:rsid w:val="00E51F83"/>
    <w:rsid w:val="00E53CC4"/>
    <w:rsid w:val="00E54880"/>
    <w:rsid w:val="00E5742B"/>
    <w:rsid w:val="00E60904"/>
    <w:rsid w:val="00E618ED"/>
    <w:rsid w:val="00E61BBB"/>
    <w:rsid w:val="00E632FB"/>
    <w:rsid w:val="00E65137"/>
    <w:rsid w:val="00E66497"/>
    <w:rsid w:val="00E7019E"/>
    <w:rsid w:val="00E71F23"/>
    <w:rsid w:val="00E77CAC"/>
    <w:rsid w:val="00E833AF"/>
    <w:rsid w:val="00E943BF"/>
    <w:rsid w:val="00EA01E8"/>
    <w:rsid w:val="00EA18E3"/>
    <w:rsid w:val="00EA1A5C"/>
    <w:rsid w:val="00EA6B7C"/>
    <w:rsid w:val="00EB00A3"/>
    <w:rsid w:val="00EB07F4"/>
    <w:rsid w:val="00EB1B70"/>
    <w:rsid w:val="00EB6842"/>
    <w:rsid w:val="00EB6B53"/>
    <w:rsid w:val="00EB6C1B"/>
    <w:rsid w:val="00EC1B34"/>
    <w:rsid w:val="00EC3EBC"/>
    <w:rsid w:val="00EC479B"/>
    <w:rsid w:val="00EC775D"/>
    <w:rsid w:val="00EC7C25"/>
    <w:rsid w:val="00ED0F1A"/>
    <w:rsid w:val="00ED3D31"/>
    <w:rsid w:val="00ED77E8"/>
    <w:rsid w:val="00EE2950"/>
    <w:rsid w:val="00EE5985"/>
    <w:rsid w:val="00EE61E0"/>
    <w:rsid w:val="00EF081C"/>
    <w:rsid w:val="00EF2E8E"/>
    <w:rsid w:val="00EF5634"/>
    <w:rsid w:val="00EF6B28"/>
    <w:rsid w:val="00EF7419"/>
    <w:rsid w:val="00F00785"/>
    <w:rsid w:val="00F0176D"/>
    <w:rsid w:val="00F01EA5"/>
    <w:rsid w:val="00F02683"/>
    <w:rsid w:val="00F13A6C"/>
    <w:rsid w:val="00F14A25"/>
    <w:rsid w:val="00F162F0"/>
    <w:rsid w:val="00F17312"/>
    <w:rsid w:val="00F2091C"/>
    <w:rsid w:val="00F24CEB"/>
    <w:rsid w:val="00F26413"/>
    <w:rsid w:val="00F26F78"/>
    <w:rsid w:val="00F31002"/>
    <w:rsid w:val="00F32B1D"/>
    <w:rsid w:val="00F33AA7"/>
    <w:rsid w:val="00F35749"/>
    <w:rsid w:val="00F36999"/>
    <w:rsid w:val="00F37762"/>
    <w:rsid w:val="00F41FF4"/>
    <w:rsid w:val="00F42967"/>
    <w:rsid w:val="00F463D0"/>
    <w:rsid w:val="00F47C2D"/>
    <w:rsid w:val="00F5101D"/>
    <w:rsid w:val="00F51212"/>
    <w:rsid w:val="00F51FFE"/>
    <w:rsid w:val="00F52BE7"/>
    <w:rsid w:val="00F55018"/>
    <w:rsid w:val="00F55D7D"/>
    <w:rsid w:val="00F57198"/>
    <w:rsid w:val="00F600DD"/>
    <w:rsid w:val="00F6180A"/>
    <w:rsid w:val="00F62327"/>
    <w:rsid w:val="00F63AC9"/>
    <w:rsid w:val="00F648DB"/>
    <w:rsid w:val="00F72BDD"/>
    <w:rsid w:val="00F736CE"/>
    <w:rsid w:val="00F745C4"/>
    <w:rsid w:val="00F769A8"/>
    <w:rsid w:val="00F7709C"/>
    <w:rsid w:val="00F849F5"/>
    <w:rsid w:val="00F9065B"/>
    <w:rsid w:val="00F94196"/>
    <w:rsid w:val="00F95581"/>
    <w:rsid w:val="00F95841"/>
    <w:rsid w:val="00F9785A"/>
    <w:rsid w:val="00FA11A5"/>
    <w:rsid w:val="00FA457D"/>
    <w:rsid w:val="00FA48DA"/>
    <w:rsid w:val="00FA5232"/>
    <w:rsid w:val="00FB092F"/>
    <w:rsid w:val="00FB1264"/>
    <w:rsid w:val="00FB1C4A"/>
    <w:rsid w:val="00FB1CC1"/>
    <w:rsid w:val="00FB3124"/>
    <w:rsid w:val="00FC1A61"/>
    <w:rsid w:val="00FC21E8"/>
    <w:rsid w:val="00FC6064"/>
    <w:rsid w:val="00FC68F2"/>
    <w:rsid w:val="00FD1992"/>
    <w:rsid w:val="00FD468F"/>
    <w:rsid w:val="00FD6C4A"/>
    <w:rsid w:val="00FD6D82"/>
    <w:rsid w:val="00FE3B3E"/>
    <w:rsid w:val="00FE4504"/>
    <w:rsid w:val="00FE58CB"/>
    <w:rsid w:val="00FE6936"/>
    <w:rsid w:val="00FF26C3"/>
    <w:rsid w:val="00FF2906"/>
    <w:rsid w:val="00FF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F989DFF"/>
  <w15:docId w15:val="{7EDB829E-4B2A-4CD9-BFA1-DCFF4EEF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1FB"/>
    <w:rPr>
      <w:sz w:val="24"/>
      <w:szCs w:val="24"/>
    </w:rPr>
  </w:style>
  <w:style w:type="paragraph" w:styleId="Heading1">
    <w:name w:val="heading 1"/>
    <w:basedOn w:val="Normal"/>
    <w:next w:val="Normal"/>
    <w:link w:val="Heading1Char"/>
    <w:uiPriority w:val="99"/>
    <w:qFormat/>
    <w:rsid w:val="00EF6B28"/>
    <w:pPr>
      <w:keepNext/>
      <w:numPr>
        <w:numId w:val="20"/>
      </w:numPr>
      <w:spacing w:line="360" w:lineRule="auto"/>
      <w:outlineLvl w:val="0"/>
    </w:pPr>
    <w:rPr>
      <w:rFonts w:ascii="Arial" w:hAnsi="Arial" w:cs="Arial"/>
      <w:b/>
      <w:bCs/>
      <w:sz w:val="20"/>
      <w:szCs w:val="20"/>
    </w:rPr>
  </w:style>
  <w:style w:type="paragraph" w:styleId="Heading2">
    <w:name w:val="heading 2"/>
    <w:basedOn w:val="Normal"/>
    <w:next w:val="Normal"/>
    <w:link w:val="Heading2Char"/>
    <w:uiPriority w:val="99"/>
    <w:qFormat/>
    <w:rsid w:val="00EF6B28"/>
    <w:pPr>
      <w:keepNext/>
      <w:numPr>
        <w:ilvl w:val="1"/>
        <w:numId w:val="20"/>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EF6B28"/>
    <w:pPr>
      <w:keepNext/>
      <w:numPr>
        <w:ilvl w:val="2"/>
        <w:numId w:val="20"/>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EF6B28"/>
    <w:pPr>
      <w:keepNext/>
      <w:numPr>
        <w:ilvl w:val="3"/>
        <w:numId w:val="20"/>
      </w:numPr>
      <w:outlineLvl w:val="3"/>
    </w:pPr>
    <w:rPr>
      <w:rFonts w:ascii="Arial" w:hAnsi="Arial"/>
      <w:b/>
      <w:color w:val="000000"/>
      <w:sz w:val="28"/>
    </w:rPr>
  </w:style>
  <w:style w:type="paragraph" w:styleId="Heading5">
    <w:name w:val="heading 5"/>
    <w:basedOn w:val="Normal"/>
    <w:next w:val="Normal"/>
    <w:link w:val="Heading5Char"/>
    <w:uiPriority w:val="99"/>
    <w:qFormat/>
    <w:rsid w:val="00EF6B28"/>
    <w:pPr>
      <w:keepNext/>
      <w:numPr>
        <w:ilvl w:val="4"/>
        <w:numId w:val="20"/>
      </w:numPr>
      <w:outlineLvl w:val="4"/>
    </w:pPr>
    <w:rPr>
      <w:rFonts w:ascii="Arial" w:hAnsi="Arial"/>
      <w:b/>
      <w:color w:val="D7D28C"/>
      <w:sz w:val="28"/>
    </w:rPr>
  </w:style>
  <w:style w:type="paragraph" w:styleId="Heading6">
    <w:name w:val="heading 6"/>
    <w:basedOn w:val="Normal"/>
    <w:next w:val="Normal"/>
    <w:link w:val="Heading6Char"/>
    <w:uiPriority w:val="99"/>
    <w:qFormat/>
    <w:rsid w:val="00EF6B28"/>
    <w:pPr>
      <w:keepNext/>
      <w:numPr>
        <w:ilvl w:val="5"/>
        <w:numId w:val="20"/>
      </w:numPr>
      <w:jc w:val="right"/>
      <w:outlineLvl w:val="5"/>
    </w:pPr>
    <w:rPr>
      <w:rFonts w:ascii="Arial" w:hAnsi="Arial"/>
      <w:b/>
      <w:color w:val="FFFFFF"/>
      <w:sz w:val="16"/>
    </w:rPr>
  </w:style>
  <w:style w:type="paragraph" w:styleId="Heading7">
    <w:name w:val="heading 7"/>
    <w:basedOn w:val="Normal"/>
    <w:next w:val="Normal"/>
    <w:link w:val="Heading7Char"/>
    <w:uiPriority w:val="99"/>
    <w:qFormat/>
    <w:rsid w:val="00EF6B28"/>
    <w:pPr>
      <w:keepNext/>
      <w:numPr>
        <w:ilvl w:val="6"/>
        <w:numId w:val="20"/>
      </w:numPr>
      <w:outlineLvl w:val="6"/>
    </w:pPr>
    <w:rPr>
      <w:rFonts w:ascii="Arial" w:hAnsi="Arial"/>
      <w:b/>
      <w:color w:val="B0232A"/>
      <w:sz w:val="28"/>
    </w:rPr>
  </w:style>
  <w:style w:type="paragraph" w:styleId="Heading8">
    <w:name w:val="heading 8"/>
    <w:basedOn w:val="Normal"/>
    <w:next w:val="Normal"/>
    <w:link w:val="Heading8Char"/>
    <w:uiPriority w:val="99"/>
    <w:qFormat/>
    <w:rsid w:val="00EF6B28"/>
    <w:pPr>
      <w:keepNext/>
      <w:numPr>
        <w:ilvl w:val="7"/>
        <w:numId w:val="20"/>
      </w:numPr>
      <w:outlineLvl w:val="7"/>
    </w:pPr>
    <w:rPr>
      <w:rFonts w:ascii="Arial" w:hAnsi="Arial"/>
      <w:b/>
      <w:sz w:val="22"/>
    </w:rPr>
  </w:style>
  <w:style w:type="paragraph" w:styleId="Heading9">
    <w:name w:val="heading 9"/>
    <w:basedOn w:val="Normal"/>
    <w:next w:val="Normal"/>
    <w:link w:val="Heading9Char"/>
    <w:uiPriority w:val="99"/>
    <w:qFormat/>
    <w:rsid w:val="00EF6B28"/>
    <w:pPr>
      <w:keepNext/>
      <w:numPr>
        <w:ilvl w:val="8"/>
        <w:numId w:val="20"/>
      </w:numPr>
      <w:outlineLvl w:val="8"/>
    </w:pPr>
    <w:rPr>
      <w:rFonts w:ascii="Arial" w:hAnsi="Arial"/>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6AF7"/>
    <w:rPr>
      <w:rFonts w:ascii="Arial" w:hAnsi="Arial" w:cs="Arial"/>
      <w:b/>
      <w:bCs/>
      <w:sz w:val="20"/>
      <w:szCs w:val="20"/>
    </w:rPr>
  </w:style>
  <w:style w:type="character" w:customStyle="1" w:styleId="Heading2Char">
    <w:name w:val="Heading 2 Char"/>
    <w:basedOn w:val="DefaultParagraphFont"/>
    <w:link w:val="Heading2"/>
    <w:uiPriority w:val="99"/>
    <w:locked/>
    <w:rsid w:val="000F6AF7"/>
    <w:rPr>
      <w:rFonts w:ascii="Arial" w:hAnsi="Arial" w:cs="Arial"/>
      <w:b/>
      <w:bCs/>
      <w:i/>
      <w:iCs/>
      <w:sz w:val="28"/>
      <w:szCs w:val="28"/>
    </w:rPr>
  </w:style>
  <w:style w:type="character" w:customStyle="1" w:styleId="Heading3Char">
    <w:name w:val="Heading 3 Char"/>
    <w:basedOn w:val="DefaultParagraphFont"/>
    <w:link w:val="Heading3"/>
    <w:uiPriority w:val="99"/>
    <w:locked/>
    <w:rsid w:val="00EF6B28"/>
    <w:rPr>
      <w:rFonts w:ascii="Arial" w:hAnsi="Arial" w:cs="Arial"/>
      <w:b/>
      <w:bCs/>
      <w:sz w:val="26"/>
      <w:szCs w:val="26"/>
    </w:rPr>
  </w:style>
  <w:style w:type="character" w:customStyle="1" w:styleId="Heading4Char">
    <w:name w:val="Heading 4 Char"/>
    <w:basedOn w:val="DefaultParagraphFont"/>
    <w:link w:val="Heading4"/>
    <w:uiPriority w:val="99"/>
    <w:locked/>
    <w:rsid w:val="000F6AF7"/>
    <w:rPr>
      <w:rFonts w:ascii="Arial" w:hAnsi="Arial"/>
      <w:b/>
      <w:color w:val="000000"/>
      <w:sz w:val="28"/>
      <w:szCs w:val="24"/>
    </w:rPr>
  </w:style>
  <w:style w:type="character" w:customStyle="1" w:styleId="Heading5Char">
    <w:name w:val="Heading 5 Char"/>
    <w:basedOn w:val="DefaultParagraphFont"/>
    <w:link w:val="Heading5"/>
    <w:uiPriority w:val="99"/>
    <w:locked/>
    <w:rsid w:val="000F6AF7"/>
    <w:rPr>
      <w:rFonts w:ascii="Arial" w:hAnsi="Arial"/>
      <w:b/>
      <w:color w:val="D7D28C"/>
      <w:sz w:val="28"/>
      <w:szCs w:val="24"/>
    </w:rPr>
  </w:style>
  <w:style w:type="character" w:customStyle="1" w:styleId="Heading6Char">
    <w:name w:val="Heading 6 Char"/>
    <w:basedOn w:val="DefaultParagraphFont"/>
    <w:link w:val="Heading6"/>
    <w:uiPriority w:val="99"/>
    <w:locked/>
    <w:rsid w:val="000F6AF7"/>
    <w:rPr>
      <w:rFonts w:ascii="Arial" w:hAnsi="Arial"/>
      <w:b/>
      <w:color w:val="FFFFFF"/>
      <w:sz w:val="16"/>
      <w:szCs w:val="24"/>
    </w:rPr>
  </w:style>
  <w:style w:type="character" w:customStyle="1" w:styleId="Heading7Char">
    <w:name w:val="Heading 7 Char"/>
    <w:basedOn w:val="DefaultParagraphFont"/>
    <w:link w:val="Heading7"/>
    <w:uiPriority w:val="99"/>
    <w:locked/>
    <w:rsid w:val="000F6AF7"/>
    <w:rPr>
      <w:rFonts w:ascii="Arial" w:hAnsi="Arial"/>
      <w:b/>
      <w:color w:val="B0232A"/>
      <w:sz w:val="28"/>
      <w:szCs w:val="24"/>
    </w:rPr>
  </w:style>
  <w:style w:type="character" w:customStyle="1" w:styleId="Heading8Char">
    <w:name w:val="Heading 8 Char"/>
    <w:basedOn w:val="DefaultParagraphFont"/>
    <w:link w:val="Heading8"/>
    <w:uiPriority w:val="99"/>
    <w:locked/>
    <w:rsid w:val="000F6AF7"/>
    <w:rPr>
      <w:rFonts w:ascii="Arial" w:hAnsi="Arial"/>
      <w:b/>
      <w:szCs w:val="24"/>
    </w:rPr>
  </w:style>
  <w:style w:type="character" w:customStyle="1" w:styleId="Heading9Char">
    <w:name w:val="Heading 9 Char"/>
    <w:basedOn w:val="DefaultParagraphFont"/>
    <w:link w:val="Heading9"/>
    <w:uiPriority w:val="99"/>
    <w:locked/>
    <w:rsid w:val="000F6AF7"/>
    <w:rPr>
      <w:rFonts w:ascii="Arial" w:hAnsi="Arial"/>
      <w:b/>
      <w:szCs w:val="24"/>
      <w:u w:val="single"/>
    </w:rPr>
  </w:style>
  <w:style w:type="paragraph" w:styleId="BalloonText">
    <w:name w:val="Balloon Text"/>
    <w:basedOn w:val="Normal"/>
    <w:link w:val="BalloonTextChar"/>
    <w:uiPriority w:val="99"/>
    <w:semiHidden/>
    <w:rsid w:val="00EF6B28"/>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0F6AF7"/>
    <w:rPr>
      <w:rFonts w:cs="Times New Roman"/>
      <w:sz w:val="2"/>
    </w:rPr>
  </w:style>
  <w:style w:type="paragraph" w:styleId="Header">
    <w:name w:val="header"/>
    <w:basedOn w:val="Normal"/>
    <w:link w:val="HeaderChar"/>
    <w:uiPriority w:val="99"/>
    <w:rsid w:val="00EF6B28"/>
    <w:pPr>
      <w:tabs>
        <w:tab w:val="center" w:pos="4320"/>
        <w:tab w:val="right" w:pos="8640"/>
      </w:tabs>
    </w:pPr>
  </w:style>
  <w:style w:type="character" w:customStyle="1" w:styleId="HeaderChar">
    <w:name w:val="Header Char"/>
    <w:basedOn w:val="DefaultParagraphFont"/>
    <w:link w:val="Header"/>
    <w:uiPriority w:val="99"/>
    <w:locked/>
    <w:rsid w:val="0044387C"/>
    <w:rPr>
      <w:rFonts w:cs="Times New Roman"/>
      <w:sz w:val="24"/>
      <w:szCs w:val="24"/>
    </w:rPr>
  </w:style>
  <w:style w:type="paragraph" w:styleId="Footer">
    <w:name w:val="footer"/>
    <w:basedOn w:val="Normal"/>
    <w:link w:val="FooterChar"/>
    <w:uiPriority w:val="99"/>
    <w:rsid w:val="00EF6B28"/>
    <w:pPr>
      <w:tabs>
        <w:tab w:val="center" w:pos="4320"/>
        <w:tab w:val="right" w:pos="8640"/>
      </w:tabs>
    </w:pPr>
  </w:style>
  <w:style w:type="character" w:customStyle="1" w:styleId="FooterChar">
    <w:name w:val="Footer Char"/>
    <w:basedOn w:val="DefaultParagraphFont"/>
    <w:link w:val="Footer"/>
    <w:uiPriority w:val="99"/>
    <w:semiHidden/>
    <w:locked/>
    <w:rsid w:val="000F6AF7"/>
    <w:rPr>
      <w:rFonts w:cs="Times New Roman"/>
      <w:sz w:val="24"/>
      <w:szCs w:val="24"/>
    </w:rPr>
  </w:style>
  <w:style w:type="paragraph" w:styleId="NormalWeb">
    <w:name w:val="Normal (Web)"/>
    <w:basedOn w:val="Normal"/>
    <w:uiPriority w:val="99"/>
    <w:rsid w:val="00EF6B28"/>
    <w:pPr>
      <w:spacing w:before="100" w:after="100"/>
    </w:pPr>
    <w:rPr>
      <w:color w:val="000000"/>
    </w:rPr>
  </w:style>
  <w:style w:type="paragraph" w:styleId="BodyText">
    <w:name w:val="Body Text"/>
    <w:basedOn w:val="Normal"/>
    <w:link w:val="BodyTextChar"/>
    <w:uiPriority w:val="99"/>
    <w:rsid w:val="00EF6B28"/>
    <w:pPr>
      <w:spacing w:line="360" w:lineRule="auto"/>
    </w:pPr>
    <w:rPr>
      <w:rFonts w:ascii="Arial" w:hAnsi="Arial" w:cs="Arial"/>
      <w:bCs/>
      <w:sz w:val="20"/>
      <w:szCs w:val="20"/>
      <w:lang w:val="en-GB" w:eastAsia="de-DE"/>
    </w:rPr>
  </w:style>
  <w:style w:type="character" w:customStyle="1" w:styleId="BodyTextChar">
    <w:name w:val="Body Text Char"/>
    <w:basedOn w:val="DefaultParagraphFont"/>
    <w:link w:val="BodyText"/>
    <w:uiPriority w:val="99"/>
    <w:semiHidden/>
    <w:locked/>
    <w:rsid w:val="000F6AF7"/>
    <w:rPr>
      <w:rFonts w:cs="Times New Roman"/>
      <w:sz w:val="24"/>
      <w:szCs w:val="24"/>
    </w:rPr>
  </w:style>
  <w:style w:type="character" w:styleId="CommentReference">
    <w:name w:val="annotation reference"/>
    <w:basedOn w:val="DefaultParagraphFont"/>
    <w:uiPriority w:val="99"/>
    <w:semiHidden/>
    <w:rsid w:val="00EF6B28"/>
    <w:rPr>
      <w:rFonts w:cs="Times New Roman"/>
      <w:sz w:val="16"/>
      <w:szCs w:val="16"/>
    </w:rPr>
  </w:style>
  <w:style w:type="paragraph" w:styleId="CommentText">
    <w:name w:val="annotation text"/>
    <w:basedOn w:val="Normal"/>
    <w:link w:val="CommentTextChar"/>
    <w:uiPriority w:val="99"/>
    <w:semiHidden/>
    <w:rsid w:val="00EF6B28"/>
    <w:rPr>
      <w:sz w:val="20"/>
      <w:szCs w:val="20"/>
    </w:rPr>
  </w:style>
  <w:style w:type="character" w:customStyle="1" w:styleId="CommentTextChar">
    <w:name w:val="Comment Text Char"/>
    <w:basedOn w:val="DefaultParagraphFont"/>
    <w:link w:val="CommentText"/>
    <w:uiPriority w:val="99"/>
    <w:semiHidden/>
    <w:locked/>
    <w:rsid w:val="002E0B97"/>
    <w:rPr>
      <w:rFonts w:cs="Times New Roman"/>
    </w:rPr>
  </w:style>
  <w:style w:type="character" w:styleId="Strong">
    <w:name w:val="Strong"/>
    <w:basedOn w:val="DefaultParagraphFont"/>
    <w:uiPriority w:val="99"/>
    <w:qFormat/>
    <w:rsid w:val="00EF6B28"/>
    <w:rPr>
      <w:rFonts w:cs="Times New Roman"/>
      <w:b/>
      <w:bCs/>
    </w:rPr>
  </w:style>
  <w:style w:type="character" w:styleId="PageNumber">
    <w:name w:val="page number"/>
    <w:basedOn w:val="DefaultParagraphFont"/>
    <w:uiPriority w:val="99"/>
    <w:rsid w:val="00EF6B28"/>
    <w:rPr>
      <w:rFonts w:cs="Times New Roman"/>
    </w:rPr>
  </w:style>
  <w:style w:type="character" w:styleId="Hyperlink">
    <w:name w:val="Hyperlink"/>
    <w:basedOn w:val="DefaultParagraphFont"/>
    <w:uiPriority w:val="99"/>
    <w:rsid w:val="00EF6B28"/>
    <w:rPr>
      <w:rFonts w:cs="Times New Roman"/>
      <w:color w:val="0000FF"/>
      <w:u w:val="single"/>
    </w:rPr>
  </w:style>
  <w:style w:type="paragraph" w:styleId="BodyText2">
    <w:name w:val="Body Text 2"/>
    <w:basedOn w:val="Normal"/>
    <w:link w:val="BodyText2Char"/>
    <w:uiPriority w:val="99"/>
    <w:rsid w:val="00EF6B28"/>
    <w:rPr>
      <w:rFonts w:ascii="Arial" w:hAnsi="Arial"/>
      <w:sz w:val="22"/>
    </w:rPr>
  </w:style>
  <w:style w:type="character" w:customStyle="1" w:styleId="BodyText2Char">
    <w:name w:val="Body Text 2 Char"/>
    <w:basedOn w:val="DefaultParagraphFont"/>
    <w:link w:val="BodyText2"/>
    <w:uiPriority w:val="99"/>
    <w:semiHidden/>
    <w:locked/>
    <w:rsid w:val="000F6AF7"/>
    <w:rPr>
      <w:rFonts w:cs="Times New Roman"/>
      <w:sz w:val="24"/>
      <w:szCs w:val="24"/>
    </w:rPr>
  </w:style>
  <w:style w:type="paragraph" w:styleId="BodyText3">
    <w:name w:val="Body Text 3"/>
    <w:basedOn w:val="Normal"/>
    <w:link w:val="BodyText3Char"/>
    <w:uiPriority w:val="99"/>
    <w:rsid w:val="00EF6B28"/>
    <w:rPr>
      <w:rFonts w:ascii="Arial" w:hAnsi="Arial"/>
      <w:color w:val="9E8775"/>
      <w:sz w:val="20"/>
    </w:rPr>
  </w:style>
  <w:style w:type="character" w:customStyle="1" w:styleId="BodyText3Char">
    <w:name w:val="Body Text 3 Char"/>
    <w:basedOn w:val="DefaultParagraphFont"/>
    <w:link w:val="BodyText3"/>
    <w:uiPriority w:val="99"/>
    <w:locked/>
    <w:rsid w:val="00795468"/>
    <w:rPr>
      <w:rFonts w:ascii="Arial" w:hAnsi="Arial" w:cs="Times New Roman"/>
      <w:color w:val="9E8775"/>
      <w:sz w:val="24"/>
      <w:szCs w:val="24"/>
    </w:rPr>
  </w:style>
  <w:style w:type="table" w:styleId="TableGrid">
    <w:name w:val="Table Grid"/>
    <w:basedOn w:val="TableNormal"/>
    <w:uiPriority w:val="99"/>
    <w:rsid w:val="006131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mailSignature">
    <w:name w:val="E-mail Signature"/>
    <w:basedOn w:val="Normal"/>
    <w:link w:val="E-mailSignatureChar"/>
    <w:uiPriority w:val="99"/>
    <w:rsid w:val="00272BCC"/>
    <w:rPr>
      <w:lang w:val="en-GB" w:eastAsia="en-GB"/>
    </w:rPr>
  </w:style>
  <w:style w:type="character" w:customStyle="1" w:styleId="E-mailSignatureChar">
    <w:name w:val="E-mail Signature Char"/>
    <w:basedOn w:val="DefaultParagraphFont"/>
    <w:link w:val="E-mailSignature"/>
    <w:uiPriority w:val="99"/>
    <w:semiHidden/>
    <w:locked/>
    <w:rsid w:val="000F6AF7"/>
    <w:rPr>
      <w:rFonts w:cs="Times New Roman"/>
      <w:sz w:val="24"/>
      <w:szCs w:val="24"/>
    </w:rPr>
  </w:style>
  <w:style w:type="character" w:styleId="FollowedHyperlink">
    <w:name w:val="FollowedHyperlink"/>
    <w:basedOn w:val="DefaultParagraphFont"/>
    <w:uiPriority w:val="99"/>
    <w:rsid w:val="00794716"/>
    <w:rPr>
      <w:rFonts w:cs="Times New Roman"/>
      <w:color w:val="800080"/>
      <w:u w:val="single"/>
    </w:rPr>
  </w:style>
  <w:style w:type="character" w:customStyle="1" w:styleId="EmailStyle471">
    <w:name w:val="EmailStyle471"/>
    <w:basedOn w:val="DefaultParagraphFont"/>
    <w:uiPriority w:val="99"/>
    <w:semiHidden/>
    <w:rsid w:val="00AC059B"/>
    <w:rPr>
      <w:rFonts w:ascii="Arial" w:hAnsi="Arial" w:cs="Arial"/>
      <w:color w:val="auto"/>
      <w:sz w:val="20"/>
      <w:szCs w:val="20"/>
    </w:rPr>
  </w:style>
  <w:style w:type="paragraph" w:styleId="TOC1">
    <w:name w:val="toc 1"/>
    <w:basedOn w:val="Normal"/>
    <w:next w:val="Normal"/>
    <w:autoRedefine/>
    <w:uiPriority w:val="39"/>
    <w:rsid w:val="000242D3"/>
    <w:pPr>
      <w:tabs>
        <w:tab w:val="left" w:pos="480"/>
        <w:tab w:val="right" w:leader="dot" w:pos="8630"/>
      </w:tabs>
      <w:spacing w:before="120" w:after="120"/>
    </w:pPr>
    <w:rPr>
      <w:rFonts w:ascii="Arial" w:hAnsi="Arial" w:cs="Arial"/>
      <w:b/>
      <w:bCs/>
      <w:caps/>
      <w:noProof/>
    </w:rPr>
  </w:style>
  <w:style w:type="paragraph" w:styleId="TOC2">
    <w:name w:val="toc 2"/>
    <w:basedOn w:val="Normal"/>
    <w:next w:val="Normal"/>
    <w:autoRedefine/>
    <w:uiPriority w:val="99"/>
    <w:rsid w:val="009437D9"/>
    <w:pPr>
      <w:tabs>
        <w:tab w:val="left" w:pos="720"/>
        <w:tab w:val="right" w:leader="dot" w:pos="8630"/>
      </w:tabs>
      <w:ind w:left="240"/>
    </w:pPr>
    <w:rPr>
      <w:rFonts w:ascii="Arial" w:hAnsi="Arial" w:cs="Arial"/>
      <w:smallCaps/>
      <w:noProof/>
      <w:sz w:val="20"/>
      <w:szCs w:val="20"/>
    </w:rPr>
  </w:style>
  <w:style w:type="paragraph" w:styleId="TOC3">
    <w:name w:val="toc 3"/>
    <w:basedOn w:val="Normal"/>
    <w:next w:val="Normal"/>
    <w:autoRedefine/>
    <w:uiPriority w:val="99"/>
    <w:semiHidden/>
    <w:rsid w:val="009A71E2"/>
    <w:pPr>
      <w:ind w:left="480"/>
    </w:pPr>
    <w:rPr>
      <w:i/>
      <w:iCs/>
      <w:sz w:val="20"/>
      <w:szCs w:val="20"/>
    </w:rPr>
  </w:style>
  <w:style w:type="paragraph" w:styleId="TOC4">
    <w:name w:val="toc 4"/>
    <w:basedOn w:val="Normal"/>
    <w:next w:val="Normal"/>
    <w:autoRedefine/>
    <w:uiPriority w:val="99"/>
    <w:semiHidden/>
    <w:rsid w:val="009A71E2"/>
    <w:pPr>
      <w:ind w:left="720"/>
    </w:pPr>
    <w:rPr>
      <w:sz w:val="18"/>
      <w:szCs w:val="18"/>
    </w:rPr>
  </w:style>
  <w:style w:type="paragraph" w:styleId="TOC5">
    <w:name w:val="toc 5"/>
    <w:basedOn w:val="Normal"/>
    <w:next w:val="Normal"/>
    <w:autoRedefine/>
    <w:uiPriority w:val="99"/>
    <w:semiHidden/>
    <w:rsid w:val="009A71E2"/>
    <w:pPr>
      <w:ind w:left="960"/>
    </w:pPr>
    <w:rPr>
      <w:sz w:val="18"/>
      <w:szCs w:val="18"/>
    </w:rPr>
  </w:style>
  <w:style w:type="paragraph" w:styleId="TOC6">
    <w:name w:val="toc 6"/>
    <w:basedOn w:val="Normal"/>
    <w:next w:val="Normal"/>
    <w:autoRedefine/>
    <w:uiPriority w:val="99"/>
    <w:semiHidden/>
    <w:rsid w:val="009A71E2"/>
    <w:pPr>
      <w:ind w:left="1200"/>
    </w:pPr>
    <w:rPr>
      <w:sz w:val="18"/>
      <w:szCs w:val="18"/>
    </w:rPr>
  </w:style>
  <w:style w:type="paragraph" w:styleId="TOC7">
    <w:name w:val="toc 7"/>
    <w:basedOn w:val="Normal"/>
    <w:next w:val="Normal"/>
    <w:autoRedefine/>
    <w:uiPriority w:val="99"/>
    <w:semiHidden/>
    <w:rsid w:val="009A71E2"/>
    <w:pPr>
      <w:ind w:left="1440"/>
    </w:pPr>
    <w:rPr>
      <w:sz w:val="18"/>
      <w:szCs w:val="18"/>
    </w:rPr>
  </w:style>
  <w:style w:type="paragraph" w:styleId="TOC8">
    <w:name w:val="toc 8"/>
    <w:basedOn w:val="Normal"/>
    <w:next w:val="Normal"/>
    <w:autoRedefine/>
    <w:uiPriority w:val="99"/>
    <w:semiHidden/>
    <w:rsid w:val="009A71E2"/>
    <w:pPr>
      <w:ind w:left="1680"/>
    </w:pPr>
    <w:rPr>
      <w:sz w:val="18"/>
      <w:szCs w:val="18"/>
    </w:rPr>
  </w:style>
  <w:style w:type="paragraph" w:styleId="TOC9">
    <w:name w:val="toc 9"/>
    <w:basedOn w:val="Normal"/>
    <w:next w:val="Normal"/>
    <w:autoRedefine/>
    <w:uiPriority w:val="99"/>
    <w:semiHidden/>
    <w:rsid w:val="009A71E2"/>
    <w:pPr>
      <w:ind w:left="1920"/>
    </w:pPr>
    <w:rPr>
      <w:sz w:val="18"/>
      <w:szCs w:val="18"/>
    </w:rPr>
  </w:style>
  <w:style w:type="paragraph" w:styleId="CommentSubject">
    <w:name w:val="annotation subject"/>
    <w:basedOn w:val="CommentText"/>
    <w:next w:val="CommentText"/>
    <w:link w:val="CommentSubjectChar"/>
    <w:uiPriority w:val="99"/>
    <w:semiHidden/>
    <w:rsid w:val="00D61746"/>
    <w:rPr>
      <w:b/>
      <w:bCs/>
    </w:rPr>
  </w:style>
  <w:style w:type="character" w:customStyle="1" w:styleId="CommentSubjectChar">
    <w:name w:val="Comment Subject Char"/>
    <w:basedOn w:val="CommentTextChar"/>
    <w:link w:val="CommentSubject"/>
    <w:uiPriority w:val="99"/>
    <w:semiHidden/>
    <w:locked/>
    <w:rsid w:val="000F6AF7"/>
    <w:rPr>
      <w:rFonts w:cs="Times New Roman"/>
      <w:b/>
      <w:bCs/>
      <w:sz w:val="20"/>
      <w:szCs w:val="20"/>
    </w:rPr>
  </w:style>
  <w:style w:type="paragraph" w:customStyle="1" w:styleId="Arial">
    <w:name w:val="Arial"/>
    <w:basedOn w:val="Normal"/>
    <w:uiPriority w:val="99"/>
    <w:rsid w:val="007522D6"/>
    <w:rPr>
      <w:rFonts w:ascii="Arial" w:hAnsi="Arial" w:cs="Arial"/>
      <w:lang w:eastAsia="zh-CN"/>
    </w:rPr>
  </w:style>
  <w:style w:type="character" w:styleId="HTMLCite">
    <w:name w:val="HTML Cite"/>
    <w:basedOn w:val="DefaultParagraphFont"/>
    <w:uiPriority w:val="99"/>
    <w:rsid w:val="00596077"/>
    <w:rPr>
      <w:rFonts w:cs="Times New Roman"/>
      <w:i/>
      <w:iCs/>
    </w:rPr>
  </w:style>
  <w:style w:type="character" w:customStyle="1" w:styleId="gray">
    <w:name w:val="gray"/>
    <w:basedOn w:val="DefaultParagraphFont"/>
    <w:uiPriority w:val="99"/>
    <w:rsid w:val="005D1E89"/>
    <w:rPr>
      <w:rFonts w:cs="Times New Roman"/>
    </w:rPr>
  </w:style>
  <w:style w:type="paragraph" w:styleId="ListParagraph">
    <w:name w:val="List Paragraph"/>
    <w:basedOn w:val="Normal"/>
    <w:uiPriority w:val="99"/>
    <w:qFormat/>
    <w:rsid w:val="000104FE"/>
    <w:pPr>
      <w:ind w:left="720"/>
    </w:pPr>
  </w:style>
  <w:style w:type="character" w:styleId="Emphasis">
    <w:name w:val="Emphasis"/>
    <w:basedOn w:val="DefaultParagraphFont"/>
    <w:uiPriority w:val="99"/>
    <w:qFormat/>
    <w:rsid w:val="003569CF"/>
    <w:rPr>
      <w:rFonts w:cs="Times New Roman"/>
      <w:i/>
      <w:iCs/>
    </w:rPr>
  </w:style>
  <w:style w:type="paragraph" w:styleId="PlainText">
    <w:name w:val="Plain Text"/>
    <w:basedOn w:val="Normal"/>
    <w:link w:val="PlainTextChar"/>
    <w:uiPriority w:val="99"/>
    <w:rsid w:val="00492DF9"/>
    <w:rPr>
      <w:rFonts w:ascii="Arial" w:hAnsi="Arial" w:cs="Arial"/>
      <w:sz w:val="22"/>
      <w:szCs w:val="22"/>
    </w:rPr>
  </w:style>
  <w:style w:type="character" w:customStyle="1" w:styleId="PlainTextChar">
    <w:name w:val="Plain Text Char"/>
    <w:basedOn w:val="DefaultParagraphFont"/>
    <w:link w:val="PlainText"/>
    <w:uiPriority w:val="99"/>
    <w:locked/>
    <w:rsid w:val="00492DF9"/>
    <w:rPr>
      <w:rFonts w:ascii="Arial" w:hAnsi="Arial" w:cs="Arial"/>
      <w:sz w:val="22"/>
      <w:szCs w:val="22"/>
    </w:rPr>
  </w:style>
  <w:style w:type="paragraph" w:styleId="DocumentMap">
    <w:name w:val="Document Map"/>
    <w:basedOn w:val="Normal"/>
    <w:link w:val="DocumentMapChar"/>
    <w:uiPriority w:val="99"/>
    <w:rsid w:val="002B58C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locked/>
    <w:rsid w:val="002B58CF"/>
    <w:rPr>
      <w:rFonts w:ascii="Tahoma" w:hAnsi="Tahoma" w:cs="Tahoma"/>
      <w:shd w:val="clear" w:color="auto" w:fill="000080"/>
    </w:rPr>
  </w:style>
  <w:style w:type="paragraph" w:styleId="ListBullet">
    <w:name w:val="List Bullet"/>
    <w:basedOn w:val="Normal"/>
    <w:autoRedefine/>
    <w:uiPriority w:val="99"/>
    <w:rsid w:val="002B58CF"/>
    <w:pPr>
      <w:numPr>
        <w:numId w:val="3"/>
      </w:numPr>
    </w:pPr>
    <w:rPr>
      <w:sz w:val="20"/>
      <w:szCs w:val="20"/>
    </w:rPr>
  </w:style>
  <w:style w:type="paragraph" w:customStyle="1" w:styleId="Document1">
    <w:name w:val="Document 1"/>
    <w:uiPriority w:val="99"/>
    <w:rsid w:val="002B58CF"/>
    <w:pPr>
      <w:keepNext/>
      <w:keepLines/>
      <w:tabs>
        <w:tab w:val="left" w:pos="-720"/>
      </w:tabs>
      <w:suppressAutoHyphens/>
    </w:pPr>
    <w:rPr>
      <w:rFonts w:ascii="CG Times" w:hAnsi="CG Times"/>
      <w:sz w:val="21"/>
      <w:szCs w:val="20"/>
    </w:rPr>
  </w:style>
  <w:style w:type="paragraph" w:customStyle="1" w:styleId="font6">
    <w:name w:val="font6"/>
    <w:basedOn w:val="Normal"/>
    <w:uiPriority w:val="99"/>
    <w:rsid w:val="002B58CF"/>
    <w:pPr>
      <w:spacing w:before="100" w:beforeAutospacing="1" w:after="100" w:afterAutospacing="1"/>
    </w:pPr>
    <w:rPr>
      <w:rFonts w:ascii="Helv" w:eastAsia="Arial Unicode MS" w:hAnsi="Helv" w:cs="Arial Unicode MS"/>
      <w:color w:val="000000"/>
      <w:sz w:val="20"/>
      <w:szCs w:val="20"/>
    </w:rPr>
  </w:style>
  <w:style w:type="paragraph" w:styleId="Revision">
    <w:name w:val="Revision"/>
    <w:hidden/>
    <w:uiPriority w:val="99"/>
    <w:semiHidden/>
    <w:rsid w:val="00D24BDE"/>
    <w:rPr>
      <w:sz w:val="24"/>
      <w:szCs w:val="24"/>
    </w:rPr>
  </w:style>
  <w:style w:type="character" w:customStyle="1" w:styleId="sifr-alternate">
    <w:name w:val="sifr-alternate"/>
    <w:basedOn w:val="DefaultParagraphFont"/>
    <w:uiPriority w:val="99"/>
    <w:rsid w:val="00BE0B5F"/>
    <w:rPr>
      <w:rFonts w:cs="Times New Roman"/>
    </w:rPr>
  </w:style>
  <w:style w:type="paragraph" w:styleId="BodyTextIndent">
    <w:name w:val="Body Text Indent"/>
    <w:basedOn w:val="Normal"/>
    <w:link w:val="BodyTextIndentChar"/>
    <w:uiPriority w:val="99"/>
    <w:rsid w:val="0036337B"/>
    <w:pPr>
      <w:spacing w:after="120"/>
      <w:ind w:left="360"/>
    </w:pPr>
  </w:style>
  <w:style w:type="character" w:customStyle="1" w:styleId="BodyTextIndentChar">
    <w:name w:val="Body Text Indent Char"/>
    <w:basedOn w:val="DefaultParagraphFont"/>
    <w:link w:val="BodyTextIndent"/>
    <w:uiPriority w:val="99"/>
    <w:locked/>
    <w:rsid w:val="0036337B"/>
    <w:rPr>
      <w:rFonts w:cs="Times New Roman"/>
      <w:sz w:val="24"/>
      <w:szCs w:val="24"/>
    </w:rPr>
  </w:style>
  <w:style w:type="paragraph" w:styleId="BodyTextIndent2">
    <w:name w:val="Body Text Indent 2"/>
    <w:basedOn w:val="Normal"/>
    <w:link w:val="BodyTextIndent2Char"/>
    <w:uiPriority w:val="99"/>
    <w:rsid w:val="0036337B"/>
    <w:pPr>
      <w:spacing w:after="120" w:line="480" w:lineRule="auto"/>
      <w:ind w:left="360"/>
    </w:pPr>
  </w:style>
  <w:style w:type="character" w:customStyle="1" w:styleId="BodyTextIndent2Char">
    <w:name w:val="Body Text Indent 2 Char"/>
    <w:basedOn w:val="DefaultParagraphFont"/>
    <w:link w:val="BodyTextIndent2"/>
    <w:uiPriority w:val="99"/>
    <w:locked/>
    <w:rsid w:val="0036337B"/>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837933">
      <w:bodyDiv w:val="1"/>
      <w:marLeft w:val="0"/>
      <w:marRight w:val="0"/>
      <w:marTop w:val="0"/>
      <w:marBottom w:val="0"/>
      <w:divBdr>
        <w:top w:val="none" w:sz="0" w:space="0" w:color="auto"/>
        <w:left w:val="none" w:sz="0" w:space="0" w:color="auto"/>
        <w:bottom w:val="none" w:sz="0" w:space="0" w:color="auto"/>
        <w:right w:val="none" w:sz="0" w:space="0" w:color="auto"/>
      </w:divBdr>
    </w:div>
    <w:div w:id="1945847850">
      <w:marLeft w:val="0"/>
      <w:marRight w:val="0"/>
      <w:marTop w:val="0"/>
      <w:marBottom w:val="0"/>
      <w:divBdr>
        <w:top w:val="none" w:sz="0" w:space="0" w:color="auto"/>
        <w:left w:val="none" w:sz="0" w:space="0" w:color="auto"/>
        <w:bottom w:val="none" w:sz="0" w:space="0" w:color="auto"/>
        <w:right w:val="none" w:sz="0" w:space="0" w:color="auto"/>
      </w:divBdr>
    </w:div>
    <w:div w:id="1945847851">
      <w:marLeft w:val="0"/>
      <w:marRight w:val="0"/>
      <w:marTop w:val="0"/>
      <w:marBottom w:val="0"/>
      <w:divBdr>
        <w:top w:val="none" w:sz="0" w:space="0" w:color="auto"/>
        <w:left w:val="none" w:sz="0" w:space="0" w:color="auto"/>
        <w:bottom w:val="none" w:sz="0" w:space="0" w:color="auto"/>
        <w:right w:val="none" w:sz="0" w:space="0" w:color="auto"/>
      </w:divBdr>
    </w:div>
    <w:div w:id="1945847852">
      <w:marLeft w:val="0"/>
      <w:marRight w:val="0"/>
      <w:marTop w:val="0"/>
      <w:marBottom w:val="0"/>
      <w:divBdr>
        <w:top w:val="none" w:sz="0" w:space="0" w:color="auto"/>
        <w:left w:val="none" w:sz="0" w:space="0" w:color="auto"/>
        <w:bottom w:val="none" w:sz="0" w:space="0" w:color="auto"/>
        <w:right w:val="none" w:sz="0" w:space="0" w:color="auto"/>
      </w:divBdr>
    </w:div>
    <w:div w:id="1945847853">
      <w:marLeft w:val="0"/>
      <w:marRight w:val="0"/>
      <w:marTop w:val="0"/>
      <w:marBottom w:val="0"/>
      <w:divBdr>
        <w:top w:val="none" w:sz="0" w:space="0" w:color="auto"/>
        <w:left w:val="none" w:sz="0" w:space="0" w:color="auto"/>
        <w:bottom w:val="none" w:sz="0" w:space="0" w:color="auto"/>
        <w:right w:val="none" w:sz="0" w:space="0" w:color="auto"/>
      </w:divBdr>
    </w:div>
    <w:div w:id="1945847854">
      <w:marLeft w:val="0"/>
      <w:marRight w:val="0"/>
      <w:marTop w:val="0"/>
      <w:marBottom w:val="0"/>
      <w:divBdr>
        <w:top w:val="none" w:sz="0" w:space="0" w:color="auto"/>
        <w:left w:val="none" w:sz="0" w:space="0" w:color="auto"/>
        <w:bottom w:val="none" w:sz="0" w:space="0" w:color="auto"/>
        <w:right w:val="none" w:sz="0" w:space="0" w:color="auto"/>
      </w:divBdr>
    </w:div>
    <w:div w:id="1945847856">
      <w:marLeft w:val="0"/>
      <w:marRight w:val="0"/>
      <w:marTop w:val="0"/>
      <w:marBottom w:val="0"/>
      <w:divBdr>
        <w:top w:val="none" w:sz="0" w:space="0" w:color="auto"/>
        <w:left w:val="none" w:sz="0" w:space="0" w:color="auto"/>
        <w:bottom w:val="none" w:sz="0" w:space="0" w:color="auto"/>
        <w:right w:val="none" w:sz="0" w:space="0" w:color="auto"/>
      </w:divBdr>
    </w:div>
    <w:div w:id="1945847857">
      <w:marLeft w:val="0"/>
      <w:marRight w:val="0"/>
      <w:marTop w:val="0"/>
      <w:marBottom w:val="0"/>
      <w:divBdr>
        <w:top w:val="none" w:sz="0" w:space="0" w:color="auto"/>
        <w:left w:val="none" w:sz="0" w:space="0" w:color="auto"/>
        <w:bottom w:val="none" w:sz="0" w:space="0" w:color="auto"/>
        <w:right w:val="none" w:sz="0" w:space="0" w:color="auto"/>
      </w:divBdr>
    </w:div>
    <w:div w:id="1945847858">
      <w:marLeft w:val="0"/>
      <w:marRight w:val="0"/>
      <w:marTop w:val="0"/>
      <w:marBottom w:val="0"/>
      <w:divBdr>
        <w:top w:val="none" w:sz="0" w:space="0" w:color="auto"/>
        <w:left w:val="none" w:sz="0" w:space="0" w:color="auto"/>
        <w:bottom w:val="none" w:sz="0" w:space="0" w:color="auto"/>
        <w:right w:val="none" w:sz="0" w:space="0" w:color="auto"/>
      </w:divBdr>
      <w:divsChild>
        <w:div w:id="1945847865">
          <w:marLeft w:val="0"/>
          <w:marRight w:val="0"/>
          <w:marTop w:val="0"/>
          <w:marBottom w:val="0"/>
          <w:divBdr>
            <w:top w:val="none" w:sz="0" w:space="0" w:color="auto"/>
            <w:left w:val="none" w:sz="0" w:space="0" w:color="auto"/>
            <w:bottom w:val="none" w:sz="0" w:space="0" w:color="auto"/>
            <w:right w:val="none" w:sz="0" w:space="0" w:color="auto"/>
          </w:divBdr>
          <w:divsChild>
            <w:div w:id="1945847914">
              <w:marLeft w:val="540"/>
              <w:marRight w:val="0"/>
              <w:marTop w:val="675"/>
              <w:marBottom w:val="0"/>
              <w:divBdr>
                <w:top w:val="none" w:sz="0" w:space="0" w:color="auto"/>
                <w:left w:val="none" w:sz="0" w:space="0" w:color="auto"/>
                <w:bottom w:val="none" w:sz="0" w:space="0" w:color="auto"/>
                <w:right w:val="none" w:sz="0" w:space="0" w:color="auto"/>
              </w:divBdr>
            </w:div>
          </w:divsChild>
        </w:div>
      </w:divsChild>
    </w:div>
    <w:div w:id="1945847860">
      <w:marLeft w:val="0"/>
      <w:marRight w:val="0"/>
      <w:marTop w:val="0"/>
      <w:marBottom w:val="0"/>
      <w:divBdr>
        <w:top w:val="none" w:sz="0" w:space="0" w:color="auto"/>
        <w:left w:val="none" w:sz="0" w:space="0" w:color="auto"/>
        <w:bottom w:val="none" w:sz="0" w:space="0" w:color="auto"/>
        <w:right w:val="none" w:sz="0" w:space="0" w:color="auto"/>
      </w:divBdr>
    </w:div>
    <w:div w:id="1945847861">
      <w:marLeft w:val="0"/>
      <w:marRight w:val="0"/>
      <w:marTop w:val="0"/>
      <w:marBottom w:val="0"/>
      <w:divBdr>
        <w:top w:val="none" w:sz="0" w:space="0" w:color="auto"/>
        <w:left w:val="none" w:sz="0" w:space="0" w:color="auto"/>
        <w:bottom w:val="none" w:sz="0" w:space="0" w:color="auto"/>
        <w:right w:val="none" w:sz="0" w:space="0" w:color="auto"/>
      </w:divBdr>
    </w:div>
    <w:div w:id="1945847863">
      <w:marLeft w:val="0"/>
      <w:marRight w:val="0"/>
      <w:marTop w:val="0"/>
      <w:marBottom w:val="0"/>
      <w:divBdr>
        <w:top w:val="none" w:sz="0" w:space="0" w:color="auto"/>
        <w:left w:val="none" w:sz="0" w:space="0" w:color="auto"/>
        <w:bottom w:val="none" w:sz="0" w:space="0" w:color="auto"/>
        <w:right w:val="none" w:sz="0" w:space="0" w:color="auto"/>
      </w:divBdr>
    </w:div>
    <w:div w:id="1945847866">
      <w:marLeft w:val="0"/>
      <w:marRight w:val="0"/>
      <w:marTop w:val="0"/>
      <w:marBottom w:val="0"/>
      <w:divBdr>
        <w:top w:val="none" w:sz="0" w:space="0" w:color="auto"/>
        <w:left w:val="none" w:sz="0" w:space="0" w:color="auto"/>
        <w:bottom w:val="none" w:sz="0" w:space="0" w:color="auto"/>
        <w:right w:val="none" w:sz="0" w:space="0" w:color="auto"/>
      </w:divBdr>
    </w:div>
    <w:div w:id="1945847867">
      <w:marLeft w:val="0"/>
      <w:marRight w:val="0"/>
      <w:marTop w:val="0"/>
      <w:marBottom w:val="0"/>
      <w:divBdr>
        <w:top w:val="none" w:sz="0" w:space="0" w:color="auto"/>
        <w:left w:val="none" w:sz="0" w:space="0" w:color="auto"/>
        <w:bottom w:val="none" w:sz="0" w:space="0" w:color="auto"/>
        <w:right w:val="none" w:sz="0" w:space="0" w:color="auto"/>
      </w:divBdr>
    </w:div>
    <w:div w:id="1945847868">
      <w:marLeft w:val="0"/>
      <w:marRight w:val="0"/>
      <w:marTop w:val="0"/>
      <w:marBottom w:val="0"/>
      <w:divBdr>
        <w:top w:val="none" w:sz="0" w:space="0" w:color="auto"/>
        <w:left w:val="none" w:sz="0" w:space="0" w:color="auto"/>
        <w:bottom w:val="none" w:sz="0" w:space="0" w:color="auto"/>
        <w:right w:val="none" w:sz="0" w:space="0" w:color="auto"/>
      </w:divBdr>
    </w:div>
    <w:div w:id="1945847869">
      <w:marLeft w:val="0"/>
      <w:marRight w:val="0"/>
      <w:marTop w:val="0"/>
      <w:marBottom w:val="0"/>
      <w:divBdr>
        <w:top w:val="none" w:sz="0" w:space="0" w:color="auto"/>
        <w:left w:val="none" w:sz="0" w:space="0" w:color="auto"/>
        <w:bottom w:val="none" w:sz="0" w:space="0" w:color="auto"/>
        <w:right w:val="none" w:sz="0" w:space="0" w:color="auto"/>
      </w:divBdr>
    </w:div>
    <w:div w:id="1945847870">
      <w:marLeft w:val="0"/>
      <w:marRight w:val="0"/>
      <w:marTop w:val="0"/>
      <w:marBottom w:val="0"/>
      <w:divBdr>
        <w:top w:val="none" w:sz="0" w:space="0" w:color="auto"/>
        <w:left w:val="none" w:sz="0" w:space="0" w:color="auto"/>
        <w:bottom w:val="none" w:sz="0" w:space="0" w:color="auto"/>
        <w:right w:val="none" w:sz="0" w:space="0" w:color="auto"/>
      </w:divBdr>
    </w:div>
    <w:div w:id="1945847871">
      <w:marLeft w:val="0"/>
      <w:marRight w:val="0"/>
      <w:marTop w:val="0"/>
      <w:marBottom w:val="0"/>
      <w:divBdr>
        <w:top w:val="none" w:sz="0" w:space="0" w:color="auto"/>
        <w:left w:val="none" w:sz="0" w:space="0" w:color="auto"/>
        <w:bottom w:val="none" w:sz="0" w:space="0" w:color="auto"/>
        <w:right w:val="none" w:sz="0" w:space="0" w:color="auto"/>
      </w:divBdr>
    </w:div>
    <w:div w:id="1945847873">
      <w:marLeft w:val="0"/>
      <w:marRight w:val="0"/>
      <w:marTop w:val="0"/>
      <w:marBottom w:val="0"/>
      <w:divBdr>
        <w:top w:val="none" w:sz="0" w:space="0" w:color="auto"/>
        <w:left w:val="none" w:sz="0" w:space="0" w:color="auto"/>
        <w:bottom w:val="none" w:sz="0" w:space="0" w:color="auto"/>
        <w:right w:val="none" w:sz="0" w:space="0" w:color="auto"/>
      </w:divBdr>
    </w:div>
    <w:div w:id="1945847874">
      <w:marLeft w:val="0"/>
      <w:marRight w:val="0"/>
      <w:marTop w:val="0"/>
      <w:marBottom w:val="0"/>
      <w:divBdr>
        <w:top w:val="none" w:sz="0" w:space="0" w:color="auto"/>
        <w:left w:val="none" w:sz="0" w:space="0" w:color="auto"/>
        <w:bottom w:val="none" w:sz="0" w:space="0" w:color="auto"/>
        <w:right w:val="none" w:sz="0" w:space="0" w:color="auto"/>
      </w:divBdr>
    </w:div>
    <w:div w:id="1945847875">
      <w:marLeft w:val="0"/>
      <w:marRight w:val="0"/>
      <w:marTop w:val="0"/>
      <w:marBottom w:val="0"/>
      <w:divBdr>
        <w:top w:val="none" w:sz="0" w:space="0" w:color="auto"/>
        <w:left w:val="none" w:sz="0" w:space="0" w:color="auto"/>
        <w:bottom w:val="none" w:sz="0" w:space="0" w:color="auto"/>
        <w:right w:val="none" w:sz="0" w:space="0" w:color="auto"/>
      </w:divBdr>
    </w:div>
    <w:div w:id="1945847876">
      <w:marLeft w:val="0"/>
      <w:marRight w:val="0"/>
      <w:marTop w:val="0"/>
      <w:marBottom w:val="0"/>
      <w:divBdr>
        <w:top w:val="none" w:sz="0" w:space="0" w:color="auto"/>
        <w:left w:val="none" w:sz="0" w:space="0" w:color="auto"/>
        <w:bottom w:val="none" w:sz="0" w:space="0" w:color="auto"/>
        <w:right w:val="none" w:sz="0" w:space="0" w:color="auto"/>
      </w:divBdr>
    </w:div>
    <w:div w:id="1945847879">
      <w:marLeft w:val="0"/>
      <w:marRight w:val="0"/>
      <w:marTop w:val="0"/>
      <w:marBottom w:val="0"/>
      <w:divBdr>
        <w:top w:val="none" w:sz="0" w:space="0" w:color="auto"/>
        <w:left w:val="none" w:sz="0" w:space="0" w:color="auto"/>
        <w:bottom w:val="none" w:sz="0" w:space="0" w:color="auto"/>
        <w:right w:val="none" w:sz="0" w:space="0" w:color="auto"/>
      </w:divBdr>
    </w:div>
    <w:div w:id="1945847880">
      <w:marLeft w:val="0"/>
      <w:marRight w:val="0"/>
      <w:marTop w:val="0"/>
      <w:marBottom w:val="0"/>
      <w:divBdr>
        <w:top w:val="none" w:sz="0" w:space="0" w:color="auto"/>
        <w:left w:val="none" w:sz="0" w:space="0" w:color="auto"/>
        <w:bottom w:val="none" w:sz="0" w:space="0" w:color="auto"/>
        <w:right w:val="none" w:sz="0" w:space="0" w:color="auto"/>
      </w:divBdr>
      <w:divsChild>
        <w:div w:id="1945847878">
          <w:marLeft w:val="0"/>
          <w:marRight w:val="0"/>
          <w:marTop w:val="0"/>
          <w:marBottom w:val="0"/>
          <w:divBdr>
            <w:top w:val="none" w:sz="0" w:space="0" w:color="auto"/>
            <w:left w:val="none" w:sz="0" w:space="0" w:color="auto"/>
            <w:bottom w:val="none" w:sz="0" w:space="0" w:color="auto"/>
            <w:right w:val="none" w:sz="0" w:space="0" w:color="auto"/>
          </w:divBdr>
        </w:div>
      </w:divsChild>
    </w:div>
    <w:div w:id="1945847881">
      <w:marLeft w:val="0"/>
      <w:marRight w:val="0"/>
      <w:marTop w:val="0"/>
      <w:marBottom w:val="0"/>
      <w:divBdr>
        <w:top w:val="none" w:sz="0" w:space="0" w:color="auto"/>
        <w:left w:val="none" w:sz="0" w:space="0" w:color="auto"/>
        <w:bottom w:val="none" w:sz="0" w:space="0" w:color="auto"/>
        <w:right w:val="none" w:sz="0" w:space="0" w:color="auto"/>
      </w:divBdr>
    </w:div>
    <w:div w:id="1945847882">
      <w:marLeft w:val="0"/>
      <w:marRight w:val="0"/>
      <w:marTop w:val="0"/>
      <w:marBottom w:val="0"/>
      <w:divBdr>
        <w:top w:val="none" w:sz="0" w:space="0" w:color="auto"/>
        <w:left w:val="none" w:sz="0" w:space="0" w:color="auto"/>
        <w:bottom w:val="none" w:sz="0" w:space="0" w:color="auto"/>
        <w:right w:val="none" w:sz="0" w:space="0" w:color="auto"/>
      </w:divBdr>
    </w:div>
    <w:div w:id="1945847883">
      <w:marLeft w:val="0"/>
      <w:marRight w:val="0"/>
      <w:marTop w:val="0"/>
      <w:marBottom w:val="0"/>
      <w:divBdr>
        <w:top w:val="none" w:sz="0" w:space="0" w:color="auto"/>
        <w:left w:val="none" w:sz="0" w:space="0" w:color="auto"/>
        <w:bottom w:val="none" w:sz="0" w:space="0" w:color="auto"/>
        <w:right w:val="none" w:sz="0" w:space="0" w:color="auto"/>
      </w:divBdr>
    </w:div>
    <w:div w:id="1945847884">
      <w:marLeft w:val="0"/>
      <w:marRight w:val="0"/>
      <w:marTop w:val="0"/>
      <w:marBottom w:val="0"/>
      <w:divBdr>
        <w:top w:val="none" w:sz="0" w:space="0" w:color="auto"/>
        <w:left w:val="none" w:sz="0" w:space="0" w:color="auto"/>
        <w:bottom w:val="none" w:sz="0" w:space="0" w:color="auto"/>
        <w:right w:val="none" w:sz="0" w:space="0" w:color="auto"/>
      </w:divBdr>
    </w:div>
    <w:div w:id="1945847885">
      <w:marLeft w:val="0"/>
      <w:marRight w:val="0"/>
      <w:marTop w:val="0"/>
      <w:marBottom w:val="0"/>
      <w:divBdr>
        <w:top w:val="none" w:sz="0" w:space="0" w:color="auto"/>
        <w:left w:val="none" w:sz="0" w:space="0" w:color="auto"/>
        <w:bottom w:val="none" w:sz="0" w:space="0" w:color="auto"/>
        <w:right w:val="none" w:sz="0" w:space="0" w:color="auto"/>
      </w:divBdr>
    </w:div>
    <w:div w:id="1945847886">
      <w:marLeft w:val="0"/>
      <w:marRight w:val="0"/>
      <w:marTop w:val="0"/>
      <w:marBottom w:val="0"/>
      <w:divBdr>
        <w:top w:val="none" w:sz="0" w:space="0" w:color="auto"/>
        <w:left w:val="none" w:sz="0" w:space="0" w:color="auto"/>
        <w:bottom w:val="none" w:sz="0" w:space="0" w:color="auto"/>
        <w:right w:val="none" w:sz="0" w:space="0" w:color="auto"/>
      </w:divBdr>
    </w:div>
    <w:div w:id="1945847887">
      <w:marLeft w:val="0"/>
      <w:marRight w:val="0"/>
      <w:marTop w:val="0"/>
      <w:marBottom w:val="0"/>
      <w:divBdr>
        <w:top w:val="none" w:sz="0" w:space="0" w:color="auto"/>
        <w:left w:val="none" w:sz="0" w:space="0" w:color="auto"/>
        <w:bottom w:val="none" w:sz="0" w:space="0" w:color="auto"/>
        <w:right w:val="none" w:sz="0" w:space="0" w:color="auto"/>
      </w:divBdr>
    </w:div>
    <w:div w:id="1945847888">
      <w:marLeft w:val="0"/>
      <w:marRight w:val="0"/>
      <w:marTop w:val="0"/>
      <w:marBottom w:val="0"/>
      <w:divBdr>
        <w:top w:val="none" w:sz="0" w:space="0" w:color="auto"/>
        <w:left w:val="none" w:sz="0" w:space="0" w:color="auto"/>
        <w:bottom w:val="none" w:sz="0" w:space="0" w:color="auto"/>
        <w:right w:val="none" w:sz="0" w:space="0" w:color="auto"/>
      </w:divBdr>
    </w:div>
    <w:div w:id="1945847889">
      <w:marLeft w:val="0"/>
      <w:marRight w:val="0"/>
      <w:marTop w:val="0"/>
      <w:marBottom w:val="0"/>
      <w:divBdr>
        <w:top w:val="none" w:sz="0" w:space="0" w:color="auto"/>
        <w:left w:val="none" w:sz="0" w:space="0" w:color="auto"/>
        <w:bottom w:val="none" w:sz="0" w:space="0" w:color="auto"/>
        <w:right w:val="none" w:sz="0" w:space="0" w:color="auto"/>
      </w:divBdr>
    </w:div>
    <w:div w:id="1945847890">
      <w:marLeft w:val="0"/>
      <w:marRight w:val="0"/>
      <w:marTop w:val="0"/>
      <w:marBottom w:val="0"/>
      <w:divBdr>
        <w:top w:val="none" w:sz="0" w:space="0" w:color="auto"/>
        <w:left w:val="none" w:sz="0" w:space="0" w:color="auto"/>
        <w:bottom w:val="none" w:sz="0" w:space="0" w:color="auto"/>
        <w:right w:val="none" w:sz="0" w:space="0" w:color="auto"/>
      </w:divBdr>
    </w:div>
    <w:div w:id="1945847892">
      <w:marLeft w:val="0"/>
      <w:marRight w:val="0"/>
      <w:marTop w:val="0"/>
      <w:marBottom w:val="0"/>
      <w:divBdr>
        <w:top w:val="none" w:sz="0" w:space="0" w:color="auto"/>
        <w:left w:val="none" w:sz="0" w:space="0" w:color="auto"/>
        <w:bottom w:val="none" w:sz="0" w:space="0" w:color="auto"/>
        <w:right w:val="none" w:sz="0" w:space="0" w:color="auto"/>
      </w:divBdr>
    </w:div>
    <w:div w:id="1945847893">
      <w:marLeft w:val="0"/>
      <w:marRight w:val="0"/>
      <w:marTop w:val="0"/>
      <w:marBottom w:val="0"/>
      <w:divBdr>
        <w:top w:val="none" w:sz="0" w:space="0" w:color="auto"/>
        <w:left w:val="none" w:sz="0" w:space="0" w:color="auto"/>
        <w:bottom w:val="none" w:sz="0" w:space="0" w:color="auto"/>
        <w:right w:val="none" w:sz="0" w:space="0" w:color="auto"/>
      </w:divBdr>
    </w:div>
    <w:div w:id="1945847894">
      <w:marLeft w:val="0"/>
      <w:marRight w:val="0"/>
      <w:marTop w:val="0"/>
      <w:marBottom w:val="0"/>
      <w:divBdr>
        <w:top w:val="none" w:sz="0" w:space="0" w:color="auto"/>
        <w:left w:val="none" w:sz="0" w:space="0" w:color="auto"/>
        <w:bottom w:val="none" w:sz="0" w:space="0" w:color="auto"/>
        <w:right w:val="none" w:sz="0" w:space="0" w:color="auto"/>
      </w:divBdr>
    </w:div>
    <w:div w:id="1945847895">
      <w:marLeft w:val="0"/>
      <w:marRight w:val="0"/>
      <w:marTop w:val="0"/>
      <w:marBottom w:val="0"/>
      <w:divBdr>
        <w:top w:val="none" w:sz="0" w:space="0" w:color="auto"/>
        <w:left w:val="none" w:sz="0" w:space="0" w:color="auto"/>
        <w:bottom w:val="none" w:sz="0" w:space="0" w:color="auto"/>
        <w:right w:val="none" w:sz="0" w:space="0" w:color="auto"/>
      </w:divBdr>
    </w:div>
    <w:div w:id="1945847896">
      <w:marLeft w:val="0"/>
      <w:marRight w:val="0"/>
      <w:marTop w:val="0"/>
      <w:marBottom w:val="0"/>
      <w:divBdr>
        <w:top w:val="none" w:sz="0" w:space="0" w:color="auto"/>
        <w:left w:val="none" w:sz="0" w:space="0" w:color="auto"/>
        <w:bottom w:val="none" w:sz="0" w:space="0" w:color="auto"/>
        <w:right w:val="none" w:sz="0" w:space="0" w:color="auto"/>
      </w:divBdr>
    </w:div>
    <w:div w:id="1945847898">
      <w:marLeft w:val="0"/>
      <w:marRight w:val="0"/>
      <w:marTop w:val="0"/>
      <w:marBottom w:val="0"/>
      <w:divBdr>
        <w:top w:val="none" w:sz="0" w:space="0" w:color="auto"/>
        <w:left w:val="none" w:sz="0" w:space="0" w:color="auto"/>
        <w:bottom w:val="none" w:sz="0" w:space="0" w:color="auto"/>
        <w:right w:val="none" w:sz="0" w:space="0" w:color="auto"/>
      </w:divBdr>
    </w:div>
    <w:div w:id="1945847899">
      <w:marLeft w:val="0"/>
      <w:marRight w:val="0"/>
      <w:marTop w:val="0"/>
      <w:marBottom w:val="0"/>
      <w:divBdr>
        <w:top w:val="none" w:sz="0" w:space="0" w:color="auto"/>
        <w:left w:val="none" w:sz="0" w:space="0" w:color="auto"/>
        <w:bottom w:val="none" w:sz="0" w:space="0" w:color="auto"/>
        <w:right w:val="none" w:sz="0" w:space="0" w:color="auto"/>
      </w:divBdr>
    </w:div>
    <w:div w:id="1945847900">
      <w:marLeft w:val="0"/>
      <w:marRight w:val="0"/>
      <w:marTop w:val="0"/>
      <w:marBottom w:val="0"/>
      <w:divBdr>
        <w:top w:val="none" w:sz="0" w:space="0" w:color="auto"/>
        <w:left w:val="none" w:sz="0" w:space="0" w:color="auto"/>
        <w:bottom w:val="none" w:sz="0" w:space="0" w:color="auto"/>
        <w:right w:val="none" w:sz="0" w:space="0" w:color="auto"/>
      </w:divBdr>
    </w:div>
    <w:div w:id="1945847901">
      <w:marLeft w:val="0"/>
      <w:marRight w:val="0"/>
      <w:marTop w:val="0"/>
      <w:marBottom w:val="0"/>
      <w:divBdr>
        <w:top w:val="none" w:sz="0" w:space="0" w:color="auto"/>
        <w:left w:val="none" w:sz="0" w:space="0" w:color="auto"/>
        <w:bottom w:val="none" w:sz="0" w:space="0" w:color="auto"/>
        <w:right w:val="none" w:sz="0" w:space="0" w:color="auto"/>
      </w:divBdr>
    </w:div>
    <w:div w:id="1945847903">
      <w:marLeft w:val="0"/>
      <w:marRight w:val="0"/>
      <w:marTop w:val="0"/>
      <w:marBottom w:val="0"/>
      <w:divBdr>
        <w:top w:val="none" w:sz="0" w:space="0" w:color="auto"/>
        <w:left w:val="none" w:sz="0" w:space="0" w:color="auto"/>
        <w:bottom w:val="none" w:sz="0" w:space="0" w:color="auto"/>
        <w:right w:val="none" w:sz="0" w:space="0" w:color="auto"/>
      </w:divBdr>
    </w:div>
    <w:div w:id="1945847904">
      <w:marLeft w:val="0"/>
      <w:marRight w:val="0"/>
      <w:marTop w:val="0"/>
      <w:marBottom w:val="0"/>
      <w:divBdr>
        <w:top w:val="none" w:sz="0" w:space="0" w:color="auto"/>
        <w:left w:val="none" w:sz="0" w:space="0" w:color="auto"/>
        <w:bottom w:val="none" w:sz="0" w:space="0" w:color="auto"/>
        <w:right w:val="none" w:sz="0" w:space="0" w:color="auto"/>
      </w:divBdr>
    </w:div>
    <w:div w:id="1945847906">
      <w:marLeft w:val="0"/>
      <w:marRight w:val="0"/>
      <w:marTop w:val="0"/>
      <w:marBottom w:val="0"/>
      <w:divBdr>
        <w:top w:val="none" w:sz="0" w:space="0" w:color="auto"/>
        <w:left w:val="none" w:sz="0" w:space="0" w:color="auto"/>
        <w:bottom w:val="none" w:sz="0" w:space="0" w:color="auto"/>
        <w:right w:val="none" w:sz="0" w:space="0" w:color="auto"/>
      </w:divBdr>
      <w:divsChild>
        <w:div w:id="1945847872">
          <w:marLeft w:val="0"/>
          <w:marRight w:val="0"/>
          <w:marTop w:val="0"/>
          <w:marBottom w:val="0"/>
          <w:divBdr>
            <w:top w:val="none" w:sz="0" w:space="0" w:color="auto"/>
            <w:left w:val="none" w:sz="0" w:space="0" w:color="auto"/>
            <w:bottom w:val="none" w:sz="0" w:space="0" w:color="auto"/>
            <w:right w:val="none" w:sz="0" w:space="0" w:color="auto"/>
          </w:divBdr>
          <w:divsChild>
            <w:div w:id="1945847855">
              <w:marLeft w:val="0"/>
              <w:marRight w:val="0"/>
              <w:marTop w:val="0"/>
              <w:marBottom w:val="0"/>
              <w:divBdr>
                <w:top w:val="none" w:sz="0" w:space="0" w:color="auto"/>
                <w:left w:val="none" w:sz="0" w:space="0" w:color="auto"/>
                <w:bottom w:val="none" w:sz="0" w:space="0" w:color="auto"/>
                <w:right w:val="none" w:sz="0" w:space="0" w:color="auto"/>
              </w:divBdr>
            </w:div>
            <w:div w:id="1945847859">
              <w:marLeft w:val="0"/>
              <w:marRight w:val="0"/>
              <w:marTop w:val="0"/>
              <w:marBottom w:val="0"/>
              <w:divBdr>
                <w:top w:val="none" w:sz="0" w:space="0" w:color="auto"/>
                <w:left w:val="none" w:sz="0" w:space="0" w:color="auto"/>
                <w:bottom w:val="none" w:sz="0" w:space="0" w:color="auto"/>
                <w:right w:val="none" w:sz="0" w:space="0" w:color="auto"/>
              </w:divBdr>
            </w:div>
            <w:div w:id="1945847864">
              <w:marLeft w:val="0"/>
              <w:marRight w:val="0"/>
              <w:marTop w:val="0"/>
              <w:marBottom w:val="0"/>
              <w:divBdr>
                <w:top w:val="none" w:sz="0" w:space="0" w:color="auto"/>
                <w:left w:val="none" w:sz="0" w:space="0" w:color="auto"/>
                <w:bottom w:val="none" w:sz="0" w:space="0" w:color="auto"/>
                <w:right w:val="none" w:sz="0" w:space="0" w:color="auto"/>
              </w:divBdr>
            </w:div>
            <w:div w:id="1945847897">
              <w:marLeft w:val="0"/>
              <w:marRight w:val="0"/>
              <w:marTop w:val="0"/>
              <w:marBottom w:val="0"/>
              <w:divBdr>
                <w:top w:val="none" w:sz="0" w:space="0" w:color="auto"/>
                <w:left w:val="none" w:sz="0" w:space="0" w:color="auto"/>
                <w:bottom w:val="none" w:sz="0" w:space="0" w:color="auto"/>
                <w:right w:val="none" w:sz="0" w:space="0" w:color="auto"/>
              </w:divBdr>
            </w:div>
            <w:div w:id="1945847902">
              <w:marLeft w:val="0"/>
              <w:marRight w:val="0"/>
              <w:marTop w:val="0"/>
              <w:marBottom w:val="0"/>
              <w:divBdr>
                <w:top w:val="none" w:sz="0" w:space="0" w:color="auto"/>
                <w:left w:val="none" w:sz="0" w:space="0" w:color="auto"/>
                <w:bottom w:val="none" w:sz="0" w:space="0" w:color="auto"/>
                <w:right w:val="none" w:sz="0" w:space="0" w:color="auto"/>
              </w:divBdr>
            </w:div>
            <w:div w:id="194584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7907">
      <w:marLeft w:val="0"/>
      <w:marRight w:val="0"/>
      <w:marTop w:val="0"/>
      <w:marBottom w:val="0"/>
      <w:divBdr>
        <w:top w:val="none" w:sz="0" w:space="0" w:color="auto"/>
        <w:left w:val="none" w:sz="0" w:space="0" w:color="auto"/>
        <w:bottom w:val="none" w:sz="0" w:space="0" w:color="auto"/>
        <w:right w:val="none" w:sz="0" w:space="0" w:color="auto"/>
      </w:divBdr>
    </w:div>
    <w:div w:id="1945847908">
      <w:marLeft w:val="0"/>
      <w:marRight w:val="0"/>
      <w:marTop w:val="0"/>
      <w:marBottom w:val="0"/>
      <w:divBdr>
        <w:top w:val="none" w:sz="0" w:space="0" w:color="auto"/>
        <w:left w:val="none" w:sz="0" w:space="0" w:color="auto"/>
        <w:bottom w:val="none" w:sz="0" w:space="0" w:color="auto"/>
        <w:right w:val="none" w:sz="0" w:space="0" w:color="auto"/>
      </w:divBdr>
    </w:div>
    <w:div w:id="1945847909">
      <w:marLeft w:val="0"/>
      <w:marRight w:val="0"/>
      <w:marTop w:val="0"/>
      <w:marBottom w:val="0"/>
      <w:divBdr>
        <w:top w:val="none" w:sz="0" w:space="0" w:color="auto"/>
        <w:left w:val="none" w:sz="0" w:space="0" w:color="auto"/>
        <w:bottom w:val="none" w:sz="0" w:space="0" w:color="auto"/>
        <w:right w:val="none" w:sz="0" w:space="0" w:color="auto"/>
      </w:divBdr>
    </w:div>
    <w:div w:id="1945847910">
      <w:marLeft w:val="0"/>
      <w:marRight w:val="0"/>
      <w:marTop w:val="0"/>
      <w:marBottom w:val="0"/>
      <w:divBdr>
        <w:top w:val="none" w:sz="0" w:space="0" w:color="auto"/>
        <w:left w:val="none" w:sz="0" w:space="0" w:color="auto"/>
        <w:bottom w:val="none" w:sz="0" w:space="0" w:color="auto"/>
        <w:right w:val="none" w:sz="0" w:space="0" w:color="auto"/>
      </w:divBdr>
    </w:div>
    <w:div w:id="1945847912">
      <w:marLeft w:val="0"/>
      <w:marRight w:val="0"/>
      <w:marTop w:val="0"/>
      <w:marBottom w:val="0"/>
      <w:divBdr>
        <w:top w:val="none" w:sz="0" w:space="0" w:color="auto"/>
        <w:left w:val="none" w:sz="0" w:space="0" w:color="auto"/>
        <w:bottom w:val="none" w:sz="0" w:space="0" w:color="auto"/>
        <w:right w:val="none" w:sz="0" w:space="0" w:color="auto"/>
      </w:divBdr>
      <w:divsChild>
        <w:div w:id="1945847877">
          <w:marLeft w:val="0"/>
          <w:marRight w:val="0"/>
          <w:marTop w:val="0"/>
          <w:marBottom w:val="0"/>
          <w:divBdr>
            <w:top w:val="none" w:sz="0" w:space="0" w:color="auto"/>
            <w:left w:val="none" w:sz="0" w:space="0" w:color="auto"/>
            <w:bottom w:val="none" w:sz="0" w:space="0" w:color="auto"/>
            <w:right w:val="none" w:sz="0" w:space="0" w:color="auto"/>
          </w:divBdr>
          <w:divsChild>
            <w:div w:id="194584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7913">
      <w:marLeft w:val="0"/>
      <w:marRight w:val="0"/>
      <w:marTop w:val="0"/>
      <w:marBottom w:val="0"/>
      <w:divBdr>
        <w:top w:val="none" w:sz="0" w:space="0" w:color="auto"/>
        <w:left w:val="none" w:sz="0" w:space="0" w:color="auto"/>
        <w:bottom w:val="none" w:sz="0" w:space="0" w:color="auto"/>
        <w:right w:val="none" w:sz="0" w:space="0" w:color="auto"/>
      </w:divBdr>
      <w:divsChild>
        <w:div w:id="1945847891">
          <w:marLeft w:val="0"/>
          <w:marRight w:val="0"/>
          <w:marTop w:val="0"/>
          <w:marBottom w:val="0"/>
          <w:divBdr>
            <w:top w:val="none" w:sz="0" w:space="0" w:color="auto"/>
            <w:left w:val="none" w:sz="0" w:space="0" w:color="auto"/>
            <w:bottom w:val="none" w:sz="0" w:space="0" w:color="auto"/>
            <w:right w:val="none" w:sz="0" w:space="0" w:color="auto"/>
          </w:divBdr>
          <w:divsChild>
            <w:div w:id="194584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7915">
      <w:marLeft w:val="0"/>
      <w:marRight w:val="0"/>
      <w:marTop w:val="0"/>
      <w:marBottom w:val="0"/>
      <w:divBdr>
        <w:top w:val="none" w:sz="0" w:space="0" w:color="auto"/>
        <w:left w:val="none" w:sz="0" w:space="0" w:color="auto"/>
        <w:bottom w:val="none" w:sz="0" w:space="0" w:color="auto"/>
        <w:right w:val="none" w:sz="0" w:space="0" w:color="auto"/>
      </w:divBdr>
    </w:div>
    <w:div w:id="1945847916">
      <w:marLeft w:val="0"/>
      <w:marRight w:val="0"/>
      <w:marTop w:val="0"/>
      <w:marBottom w:val="0"/>
      <w:divBdr>
        <w:top w:val="none" w:sz="0" w:space="0" w:color="auto"/>
        <w:left w:val="none" w:sz="0" w:space="0" w:color="auto"/>
        <w:bottom w:val="none" w:sz="0" w:space="0" w:color="auto"/>
        <w:right w:val="none" w:sz="0" w:space="0" w:color="auto"/>
      </w:divBdr>
    </w:div>
    <w:div w:id="19458479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F9D77429B0DD4C85BDB858D78755A3" ma:contentTypeVersion="0" ma:contentTypeDescription="Create a new document." ma:contentTypeScope="" ma:versionID="f98570dacef6332fa053b900bee638a9">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B7A1317-B468-4906-AE57-C928A444EA7B}"/>
</file>

<file path=customXml/itemProps2.xml><?xml version="1.0" encoding="utf-8"?>
<ds:datastoreItem xmlns:ds="http://schemas.openxmlformats.org/officeDocument/2006/customXml" ds:itemID="{2C5D192F-410D-4CB7-9313-DB5CCA6158AC}"/>
</file>

<file path=customXml/itemProps3.xml><?xml version="1.0" encoding="utf-8"?>
<ds:datastoreItem xmlns:ds="http://schemas.openxmlformats.org/officeDocument/2006/customXml" ds:itemID="{F8F21C3B-54CB-48C2-8C9C-5A9BEC69821F}"/>
</file>

<file path=docProps/app.xml><?xml version="1.0" encoding="utf-8"?>
<Properties xmlns="http://schemas.openxmlformats.org/officeDocument/2006/extended-properties" xmlns:vt="http://schemas.openxmlformats.org/officeDocument/2006/docPropsVTypes">
  <Template>Normal.dotm</Template>
  <TotalTime>0</TotalTime>
  <Pages>12</Pages>
  <Words>3293</Words>
  <Characters>18774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SunGard Omni User Group Bylaws 2015</vt:lpstr>
    </vt:vector>
  </TitlesOfParts>
  <Company>SunGard Data Systems</Company>
  <LinksUpToDate>false</LinksUpToDate>
  <CharactersWithSpaces>22023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SunGard Omni User Group Bylaws 2015</dc:title>
  <dc:creator>Michael Butler</dc:creator>
  <cp:lastModifiedBy>Mies, Wanda M.</cp:lastModifiedBy>
  <cp:revision>3</cp:revision>
  <cp:lastPrinted>2019-04-09T13:17:00Z</cp:lastPrinted>
  <dcterms:created xsi:type="dcterms:W3CDTF">2019-08-27T13:05:00Z</dcterms:created>
  <dcterms:modified xsi:type="dcterms:W3CDTF">2019-08-27T16:14:00Z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0x010100B2F9D77429B0DD4C85BDB858D78755A3</vt:lpwstr>
  </property>
</Properties>
</file>